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D7" w:rsidRPr="00CB38D7" w:rsidRDefault="00CB38D7" w:rsidP="00CB38D7">
      <w:pPr>
        <w:pStyle w:val="Titrehistoire"/>
        <w:rPr>
          <w:sz w:val="24"/>
        </w:rPr>
      </w:pPr>
      <w:r w:rsidRPr="00CB38D7">
        <w:rPr>
          <w:sz w:val="24"/>
        </w:rPr>
        <w:t>Bien expliquer un texte</w:t>
      </w:r>
    </w:p>
    <w:p w:rsidR="00CB38D7" w:rsidRPr="00CB38D7" w:rsidRDefault="00CB38D7" w:rsidP="00CB38D7">
      <w:pPr>
        <w:pStyle w:val="Titrehistoire"/>
        <w:rPr>
          <w:rFonts w:ascii="Verdana" w:hAnsi="Verdana" w:cs="Times New Roman"/>
          <w:b w:val="0"/>
          <w:bCs w:val="0"/>
          <w:kern w:val="0"/>
          <w:sz w:val="18"/>
          <w:szCs w:val="20"/>
        </w:rPr>
      </w:pP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b/>
          <w:bCs/>
          <w:sz w:val="18"/>
        </w:rPr>
        <w:tab/>
      </w:r>
      <w:r w:rsidRPr="00CB38D7">
        <w:rPr>
          <w:sz w:val="18"/>
        </w:rPr>
        <w:t>1)</w:t>
      </w:r>
      <w:r w:rsidRPr="00CB38D7">
        <w:rPr>
          <w:b/>
          <w:bCs/>
          <w:sz w:val="18"/>
        </w:rPr>
        <w:t xml:space="preserve"> </w:t>
      </w:r>
      <w:r w:rsidRPr="00CB38D7">
        <w:rPr>
          <w:sz w:val="18"/>
        </w:rPr>
        <w:t xml:space="preserve">Je </w:t>
      </w:r>
      <w:r w:rsidRPr="00CB38D7">
        <w:rPr>
          <w:b/>
          <w:sz w:val="18"/>
        </w:rPr>
        <w:t>lis le texte en entier</w:t>
      </w:r>
      <w:r w:rsidRPr="00CB38D7">
        <w:rPr>
          <w:sz w:val="18"/>
        </w:rPr>
        <w:t xml:space="preserve">, tranquillement, en essayant de le comprendre. Si je peux, je le lis à </w:t>
      </w:r>
      <w:r w:rsidRPr="00CB38D7">
        <w:rPr>
          <w:b/>
          <w:sz w:val="18"/>
        </w:rPr>
        <w:t>voix haute</w:t>
      </w:r>
      <w:r w:rsidRPr="00CB38D7">
        <w:rPr>
          <w:sz w:val="18"/>
        </w:rPr>
        <w:t>, avec le ton, pour m’en imprégner.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2) A la fin de ma lecture, je me pose des </w:t>
      </w:r>
      <w:r w:rsidRPr="00CB38D7">
        <w:rPr>
          <w:b/>
          <w:sz w:val="18"/>
        </w:rPr>
        <w:t>questions simples</w:t>
      </w:r>
      <w:r w:rsidRPr="00CB38D7">
        <w:rPr>
          <w:sz w:val="18"/>
        </w:rPr>
        <w:t> : qui, où, quand, comment ? Quelle est l’atmosphère du texte ? Qu’ai-je découvert, que puis-je retenir ? Ce texte m’a-t-il plu et pourquoi ?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3) Je </w:t>
      </w:r>
      <w:r w:rsidRPr="00CB38D7">
        <w:rPr>
          <w:b/>
          <w:sz w:val="18"/>
        </w:rPr>
        <w:t>lis la question</w:t>
      </w:r>
      <w:r w:rsidRPr="00CB38D7">
        <w:rPr>
          <w:sz w:val="18"/>
        </w:rPr>
        <w:t xml:space="preserve"> en entier avant d’y répondre. Je vérifie, en particulier, si elle contient </w:t>
      </w:r>
      <w:r w:rsidRPr="00CB38D7">
        <w:rPr>
          <w:b/>
          <w:sz w:val="18"/>
        </w:rPr>
        <w:t>une ou deux</w:t>
      </w:r>
      <w:r w:rsidRPr="00CB38D7">
        <w:rPr>
          <w:sz w:val="18"/>
        </w:rPr>
        <w:t xml:space="preserve"> questions.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4) Je </w:t>
      </w:r>
      <w:r w:rsidRPr="00CB38D7">
        <w:rPr>
          <w:b/>
          <w:sz w:val="18"/>
        </w:rPr>
        <w:t>réponds en reprenant la question</w:t>
      </w:r>
      <w:r w:rsidRPr="00CB38D7">
        <w:rPr>
          <w:sz w:val="18"/>
        </w:rPr>
        <w:t xml:space="preserve">, avec une phrase </w:t>
      </w:r>
      <w:r w:rsidRPr="00CB38D7">
        <w:rPr>
          <w:b/>
          <w:sz w:val="18"/>
        </w:rPr>
        <w:t>rédigée</w:t>
      </w:r>
      <w:r w:rsidRPr="00CB38D7">
        <w:rPr>
          <w:sz w:val="18"/>
        </w:rPr>
        <w:t xml:space="preserve">, au vocabulaire </w:t>
      </w:r>
      <w:r w:rsidRPr="00CB38D7">
        <w:rPr>
          <w:b/>
          <w:sz w:val="18"/>
        </w:rPr>
        <w:t>soigné</w:t>
      </w:r>
      <w:r w:rsidRPr="00CB38D7">
        <w:rPr>
          <w:sz w:val="18"/>
        </w:rPr>
        <w:t>, comprenant sujet, verbe et complément.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 : Où se passe l’action de ce texte ?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L’action de ce texte se passe en Provence.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5) Une réponse commençant par « oui » ou par « non » doit être prolongée par une </w:t>
      </w:r>
      <w:r w:rsidRPr="00CB38D7">
        <w:rPr>
          <w:b/>
          <w:sz w:val="18"/>
        </w:rPr>
        <w:t>phrase d’explication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6) Dans ma réponse, je cite entre </w:t>
      </w:r>
      <w:r w:rsidRPr="00CB38D7">
        <w:rPr>
          <w:b/>
          <w:sz w:val="18"/>
        </w:rPr>
        <w:t>guillemets</w:t>
      </w:r>
      <w:r w:rsidRPr="00CB38D7">
        <w:rPr>
          <w:sz w:val="18"/>
        </w:rPr>
        <w:t xml:space="preserve"> les </w:t>
      </w:r>
      <w:r w:rsidRPr="00CB38D7">
        <w:rPr>
          <w:b/>
          <w:sz w:val="18"/>
        </w:rPr>
        <w:t>passages</w:t>
      </w:r>
      <w:r w:rsidRPr="00CB38D7">
        <w:rPr>
          <w:sz w:val="18"/>
        </w:rPr>
        <w:t xml:space="preserve"> du texte qui me permettent de justifier.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 « Nous étions à côté de Marseille. »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7) En citant, je donne la </w:t>
      </w:r>
      <w:r w:rsidRPr="00CB38D7">
        <w:rPr>
          <w:b/>
          <w:sz w:val="18"/>
        </w:rPr>
        <w:t>référence</w:t>
      </w:r>
      <w:r w:rsidRPr="00CB38D7">
        <w:rPr>
          <w:sz w:val="18"/>
        </w:rPr>
        <w:t xml:space="preserve"> du texte : le </w:t>
      </w:r>
      <w:r w:rsidRPr="00CB38D7">
        <w:rPr>
          <w:b/>
          <w:sz w:val="18"/>
        </w:rPr>
        <w:t>numéro</w:t>
      </w:r>
      <w:r w:rsidRPr="00CB38D7">
        <w:rPr>
          <w:sz w:val="18"/>
        </w:rPr>
        <w:t xml:space="preserve"> de la ligne ou du vers, entre </w:t>
      </w:r>
      <w:r w:rsidRPr="00CB38D7">
        <w:rPr>
          <w:b/>
          <w:sz w:val="18"/>
        </w:rPr>
        <w:t>parenthèses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 (l. 37 ou v.37)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8) Je </w:t>
      </w:r>
      <w:r w:rsidRPr="00CB38D7">
        <w:rPr>
          <w:b/>
          <w:sz w:val="18"/>
        </w:rPr>
        <w:t>relis la question</w:t>
      </w:r>
      <w:r w:rsidRPr="00CB38D7">
        <w:rPr>
          <w:sz w:val="18"/>
        </w:rPr>
        <w:t xml:space="preserve"> avant de passer à la suivante, pour voir si ma réponse est </w:t>
      </w:r>
      <w:r w:rsidRPr="00CB38D7">
        <w:rPr>
          <w:b/>
          <w:sz w:val="18"/>
        </w:rPr>
        <w:t>appropriée</w:t>
      </w:r>
      <w:r w:rsidRPr="00CB38D7">
        <w:rPr>
          <w:sz w:val="18"/>
        </w:rPr>
        <w:t xml:space="preserve"> et </w:t>
      </w:r>
      <w:r w:rsidRPr="00CB38D7">
        <w:rPr>
          <w:b/>
          <w:sz w:val="18"/>
        </w:rPr>
        <w:t>complète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9) Je </w:t>
      </w:r>
      <w:r w:rsidRPr="00CB38D7">
        <w:rPr>
          <w:b/>
          <w:sz w:val="18"/>
        </w:rPr>
        <w:t>relis aussi ma réponse</w:t>
      </w:r>
      <w:r w:rsidRPr="00CB38D7">
        <w:rPr>
          <w:sz w:val="18"/>
        </w:rPr>
        <w:t xml:space="preserve">, pour vérifier la </w:t>
      </w:r>
      <w:r w:rsidRPr="00CB38D7">
        <w:rPr>
          <w:b/>
          <w:sz w:val="18"/>
        </w:rPr>
        <w:t>rédaction</w:t>
      </w:r>
      <w:r w:rsidRPr="00CB38D7">
        <w:rPr>
          <w:sz w:val="18"/>
        </w:rPr>
        <w:t xml:space="preserve">, le </w:t>
      </w:r>
      <w:r w:rsidRPr="00CB38D7">
        <w:rPr>
          <w:b/>
          <w:sz w:val="18"/>
        </w:rPr>
        <w:t>vocabulaire</w:t>
      </w:r>
      <w:r w:rsidRPr="00CB38D7">
        <w:rPr>
          <w:sz w:val="18"/>
        </w:rPr>
        <w:t xml:space="preserve"> et </w:t>
      </w:r>
      <w:r w:rsidRPr="00CB38D7">
        <w:rPr>
          <w:b/>
          <w:sz w:val="18"/>
        </w:rPr>
        <w:t>l’orthographe</w:t>
      </w:r>
      <w:r w:rsidRPr="00CB38D7">
        <w:rPr>
          <w:sz w:val="18"/>
        </w:rPr>
        <w:t>.</w:t>
      </w:r>
    </w:p>
    <w:p w:rsidR="00887000" w:rsidRDefault="00887000">
      <w:pPr>
        <w:rPr>
          <w:sz w:val="20"/>
        </w:rPr>
      </w:pPr>
    </w:p>
    <w:p w:rsidR="00CB38D7" w:rsidRPr="00CB38D7" w:rsidRDefault="00CB38D7">
      <w:pPr>
        <w:rPr>
          <w:sz w:val="20"/>
        </w:rPr>
      </w:pPr>
    </w:p>
    <w:p w:rsidR="00CB38D7" w:rsidRPr="00CB38D7" w:rsidRDefault="00CB38D7" w:rsidP="00CB38D7">
      <w:pPr>
        <w:pStyle w:val="Titrehistoire"/>
        <w:rPr>
          <w:sz w:val="24"/>
        </w:rPr>
      </w:pPr>
      <w:r w:rsidRPr="00CB38D7">
        <w:rPr>
          <w:sz w:val="24"/>
        </w:rPr>
        <w:t>Bien expliquer un texte</w:t>
      </w:r>
    </w:p>
    <w:p w:rsidR="00CB38D7" w:rsidRPr="00CB38D7" w:rsidRDefault="00CB38D7" w:rsidP="00CB38D7">
      <w:pPr>
        <w:pStyle w:val="Titrehistoire"/>
        <w:rPr>
          <w:rFonts w:ascii="Verdana" w:hAnsi="Verdana" w:cs="Times New Roman"/>
          <w:b w:val="0"/>
          <w:bCs w:val="0"/>
          <w:kern w:val="0"/>
          <w:sz w:val="18"/>
          <w:szCs w:val="20"/>
        </w:rPr>
      </w:pP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b/>
          <w:bCs/>
          <w:sz w:val="18"/>
        </w:rPr>
        <w:tab/>
      </w:r>
      <w:r w:rsidRPr="00CB38D7">
        <w:rPr>
          <w:sz w:val="18"/>
        </w:rPr>
        <w:t>1)</w:t>
      </w:r>
      <w:r w:rsidRPr="00CB38D7">
        <w:rPr>
          <w:b/>
          <w:bCs/>
          <w:sz w:val="18"/>
        </w:rPr>
        <w:t xml:space="preserve"> </w:t>
      </w:r>
      <w:r w:rsidRPr="00CB38D7">
        <w:rPr>
          <w:sz w:val="18"/>
        </w:rPr>
        <w:t xml:space="preserve">Je </w:t>
      </w:r>
      <w:r w:rsidRPr="00CB38D7">
        <w:rPr>
          <w:b/>
          <w:sz w:val="18"/>
        </w:rPr>
        <w:t>lis le texte en entier</w:t>
      </w:r>
      <w:r w:rsidRPr="00CB38D7">
        <w:rPr>
          <w:sz w:val="18"/>
        </w:rPr>
        <w:t xml:space="preserve">, tranquillement, en essayant de le comprendre. Si je peux, je le lis à </w:t>
      </w:r>
      <w:r w:rsidRPr="00CB38D7">
        <w:rPr>
          <w:b/>
          <w:sz w:val="18"/>
        </w:rPr>
        <w:t>voix haute</w:t>
      </w:r>
      <w:r w:rsidRPr="00CB38D7">
        <w:rPr>
          <w:sz w:val="18"/>
        </w:rPr>
        <w:t>, avec le ton, pour m’en imprégner.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2) A la fin de ma lecture, je me pose des </w:t>
      </w:r>
      <w:r w:rsidRPr="00CB38D7">
        <w:rPr>
          <w:b/>
          <w:sz w:val="18"/>
        </w:rPr>
        <w:t>questions simples</w:t>
      </w:r>
      <w:r w:rsidRPr="00CB38D7">
        <w:rPr>
          <w:sz w:val="18"/>
        </w:rPr>
        <w:t> : qui, où, quand, comment ? Quelle est l’atmosphère du texte ? Qu’ai-je découvert, que puis-je retenir ? Ce texte m’a-t-il plu et pourquoi ?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3) Je </w:t>
      </w:r>
      <w:r w:rsidRPr="00CB38D7">
        <w:rPr>
          <w:b/>
          <w:sz w:val="18"/>
        </w:rPr>
        <w:t>lis la question</w:t>
      </w:r>
      <w:r w:rsidRPr="00CB38D7">
        <w:rPr>
          <w:sz w:val="18"/>
        </w:rPr>
        <w:t xml:space="preserve"> en entier avant d’y répondre. Je vérifie, en particulier, si elle contient </w:t>
      </w:r>
      <w:r w:rsidRPr="00CB38D7">
        <w:rPr>
          <w:b/>
          <w:sz w:val="18"/>
        </w:rPr>
        <w:t>une ou deux</w:t>
      </w:r>
      <w:r w:rsidRPr="00CB38D7">
        <w:rPr>
          <w:sz w:val="18"/>
        </w:rPr>
        <w:t xml:space="preserve"> questions.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4) Je </w:t>
      </w:r>
      <w:r w:rsidRPr="00CB38D7">
        <w:rPr>
          <w:b/>
          <w:sz w:val="18"/>
        </w:rPr>
        <w:t>réponds en reprenant la question</w:t>
      </w:r>
      <w:r w:rsidRPr="00CB38D7">
        <w:rPr>
          <w:sz w:val="18"/>
        </w:rPr>
        <w:t xml:space="preserve">, avec une phrase </w:t>
      </w:r>
      <w:r w:rsidRPr="00CB38D7">
        <w:rPr>
          <w:b/>
          <w:sz w:val="18"/>
        </w:rPr>
        <w:t>rédigée</w:t>
      </w:r>
      <w:r w:rsidRPr="00CB38D7">
        <w:rPr>
          <w:sz w:val="18"/>
        </w:rPr>
        <w:t xml:space="preserve">, au vocabulaire </w:t>
      </w:r>
      <w:r w:rsidRPr="00CB38D7">
        <w:rPr>
          <w:b/>
          <w:sz w:val="18"/>
        </w:rPr>
        <w:t>soigné</w:t>
      </w:r>
      <w:r w:rsidRPr="00CB38D7">
        <w:rPr>
          <w:sz w:val="18"/>
        </w:rPr>
        <w:t>, comprenant sujet, verbe et complément.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 : Où se passe l’action de ce texte ?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L’action de ce texte se passe en Provence.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5) Une réponse commençant par « oui » ou par « non » doit être prolongée par une </w:t>
      </w:r>
      <w:r w:rsidRPr="00CB38D7">
        <w:rPr>
          <w:b/>
          <w:sz w:val="18"/>
        </w:rPr>
        <w:t>phrase d’explication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6) Dans ma réponse, je cite entre </w:t>
      </w:r>
      <w:r w:rsidRPr="00CB38D7">
        <w:rPr>
          <w:b/>
          <w:sz w:val="18"/>
        </w:rPr>
        <w:t>guillemets</w:t>
      </w:r>
      <w:r w:rsidRPr="00CB38D7">
        <w:rPr>
          <w:sz w:val="18"/>
        </w:rPr>
        <w:t xml:space="preserve"> les </w:t>
      </w:r>
      <w:r w:rsidRPr="00CB38D7">
        <w:rPr>
          <w:b/>
          <w:sz w:val="18"/>
        </w:rPr>
        <w:t>passages</w:t>
      </w:r>
      <w:r w:rsidRPr="00CB38D7">
        <w:rPr>
          <w:sz w:val="18"/>
        </w:rPr>
        <w:t xml:space="preserve"> du texte qui me permettent de justifier.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 « Nous étions à côté de Marseille. »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7) En citant, je donne la </w:t>
      </w:r>
      <w:r w:rsidRPr="00CB38D7">
        <w:rPr>
          <w:b/>
          <w:sz w:val="18"/>
        </w:rPr>
        <w:t>référence</w:t>
      </w:r>
      <w:r w:rsidRPr="00CB38D7">
        <w:rPr>
          <w:sz w:val="18"/>
        </w:rPr>
        <w:t xml:space="preserve"> du texte : le </w:t>
      </w:r>
      <w:r w:rsidRPr="00CB38D7">
        <w:rPr>
          <w:b/>
          <w:sz w:val="18"/>
        </w:rPr>
        <w:t>numéro</w:t>
      </w:r>
      <w:r w:rsidRPr="00CB38D7">
        <w:rPr>
          <w:sz w:val="18"/>
        </w:rPr>
        <w:t xml:space="preserve"> de la ligne ou du vers, entre </w:t>
      </w:r>
      <w:r w:rsidRPr="00CB38D7">
        <w:rPr>
          <w:b/>
          <w:sz w:val="18"/>
        </w:rPr>
        <w:t>parenthèses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 (l. 37 ou v.37)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8) Je </w:t>
      </w:r>
      <w:r w:rsidRPr="00CB38D7">
        <w:rPr>
          <w:b/>
          <w:sz w:val="18"/>
        </w:rPr>
        <w:t>relis la question</w:t>
      </w:r>
      <w:r w:rsidRPr="00CB38D7">
        <w:rPr>
          <w:sz w:val="18"/>
        </w:rPr>
        <w:t xml:space="preserve"> avant de passer à la suivante, pour voir si ma réponse est </w:t>
      </w:r>
      <w:r w:rsidRPr="00CB38D7">
        <w:rPr>
          <w:b/>
          <w:sz w:val="18"/>
        </w:rPr>
        <w:t>appropriée</w:t>
      </w:r>
      <w:r w:rsidRPr="00CB38D7">
        <w:rPr>
          <w:sz w:val="18"/>
        </w:rPr>
        <w:t xml:space="preserve"> et </w:t>
      </w:r>
      <w:r w:rsidRPr="00CB38D7">
        <w:rPr>
          <w:b/>
          <w:sz w:val="18"/>
        </w:rPr>
        <w:t>complète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9) Je </w:t>
      </w:r>
      <w:r w:rsidRPr="00CB38D7">
        <w:rPr>
          <w:b/>
          <w:sz w:val="18"/>
        </w:rPr>
        <w:t>relis aussi ma réponse</w:t>
      </w:r>
      <w:r w:rsidRPr="00CB38D7">
        <w:rPr>
          <w:sz w:val="18"/>
        </w:rPr>
        <w:t xml:space="preserve">, pour vérifier la </w:t>
      </w:r>
      <w:r w:rsidRPr="00CB38D7">
        <w:rPr>
          <w:b/>
          <w:sz w:val="18"/>
        </w:rPr>
        <w:t>rédaction</w:t>
      </w:r>
      <w:r w:rsidRPr="00CB38D7">
        <w:rPr>
          <w:sz w:val="18"/>
        </w:rPr>
        <w:t xml:space="preserve">, le </w:t>
      </w:r>
      <w:r w:rsidRPr="00CB38D7">
        <w:rPr>
          <w:b/>
          <w:sz w:val="18"/>
        </w:rPr>
        <w:t>vocabulaire</w:t>
      </w:r>
      <w:r w:rsidRPr="00CB38D7">
        <w:rPr>
          <w:sz w:val="18"/>
        </w:rPr>
        <w:t xml:space="preserve"> et </w:t>
      </w:r>
      <w:r w:rsidRPr="00CB38D7">
        <w:rPr>
          <w:b/>
          <w:sz w:val="18"/>
        </w:rPr>
        <w:t>l’orthographe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rPr>
          <w:sz w:val="20"/>
        </w:rPr>
      </w:pPr>
    </w:p>
    <w:p w:rsidR="00CB38D7" w:rsidRPr="00CB38D7" w:rsidRDefault="00CB38D7" w:rsidP="00CB38D7">
      <w:pPr>
        <w:pStyle w:val="Titrehistoire"/>
        <w:rPr>
          <w:sz w:val="24"/>
        </w:rPr>
      </w:pPr>
      <w:r w:rsidRPr="00CB38D7">
        <w:rPr>
          <w:sz w:val="24"/>
        </w:rPr>
        <w:lastRenderedPageBreak/>
        <w:t>Bien expliquer un texte</w:t>
      </w:r>
    </w:p>
    <w:p w:rsidR="00CB38D7" w:rsidRPr="00CB38D7" w:rsidRDefault="00CB38D7" w:rsidP="00CB38D7">
      <w:pPr>
        <w:pStyle w:val="Titrehistoire"/>
        <w:rPr>
          <w:rFonts w:ascii="Verdana" w:hAnsi="Verdana" w:cs="Times New Roman"/>
          <w:b w:val="0"/>
          <w:bCs w:val="0"/>
          <w:kern w:val="0"/>
          <w:sz w:val="18"/>
          <w:szCs w:val="20"/>
        </w:rPr>
      </w:pP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b/>
          <w:bCs/>
          <w:sz w:val="18"/>
        </w:rPr>
        <w:tab/>
      </w:r>
      <w:r w:rsidRPr="00CB38D7">
        <w:rPr>
          <w:sz w:val="18"/>
        </w:rPr>
        <w:t>1)</w:t>
      </w:r>
      <w:r w:rsidRPr="00CB38D7">
        <w:rPr>
          <w:b/>
          <w:bCs/>
          <w:sz w:val="18"/>
        </w:rPr>
        <w:t xml:space="preserve"> </w:t>
      </w:r>
      <w:r w:rsidRPr="00CB38D7">
        <w:rPr>
          <w:sz w:val="18"/>
        </w:rPr>
        <w:t xml:space="preserve">Je </w:t>
      </w:r>
      <w:r w:rsidRPr="00CB38D7">
        <w:rPr>
          <w:b/>
          <w:sz w:val="18"/>
        </w:rPr>
        <w:t>lis le texte en entier</w:t>
      </w:r>
      <w:r w:rsidRPr="00CB38D7">
        <w:rPr>
          <w:sz w:val="18"/>
        </w:rPr>
        <w:t xml:space="preserve">, tranquillement, en essayant de le comprendre. Si je peux, je le lis à </w:t>
      </w:r>
      <w:r w:rsidRPr="00CB38D7">
        <w:rPr>
          <w:b/>
          <w:sz w:val="18"/>
        </w:rPr>
        <w:t>voix haute</w:t>
      </w:r>
      <w:r w:rsidRPr="00CB38D7">
        <w:rPr>
          <w:sz w:val="18"/>
        </w:rPr>
        <w:t>, avec le ton, pour m’en imprégner.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2) A la fin de ma lecture, je me pose des </w:t>
      </w:r>
      <w:r w:rsidRPr="00CB38D7">
        <w:rPr>
          <w:b/>
          <w:sz w:val="18"/>
        </w:rPr>
        <w:t>questions simples</w:t>
      </w:r>
      <w:r w:rsidRPr="00CB38D7">
        <w:rPr>
          <w:sz w:val="18"/>
        </w:rPr>
        <w:t> : qui, où, quand, comment ? Quelle est l’atmosphère du texte ? Qu’ai-je découvert, que puis-je retenir ? Ce texte m’a-t-il plu et pourquoi ?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3) Je </w:t>
      </w:r>
      <w:r w:rsidRPr="00CB38D7">
        <w:rPr>
          <w:b/>
          <w:sz w:val="18"/>
        </w:rPr>
        <w:t>lis la question</w:t>
      </w:r>
      <w:r w:rsidRPr="00CB38D7">
        <w:rPr>
          <w:sz w:val="18"/>
        </w:rPr>
        <w:t xml:space="preserve"> en entier avant d’y répondre. Je vérifie, en particulier, si elle contient </w:t>
      </w:r>
      <w:r w:rsidRPr="00CB38D7">
        <w:rPr>
          <w:b/>
          <w:sz w:val="18"/>
        </w:rPr>
        <w:t>une ou deux</w:t>
      </w:r>
      <w:r w:rsidRPr="00CB38D7">
        <w:rPr>
          <w:sz w:val="18"/>
        </w:rPr>
        <w:t xml:space="preserve"> questions.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4) Je </w:t>
      </w:r>
      <w:r w:rsidRPr="00CB38D7">
        <w:rPr>
          <w:b/>
          <w:sz w:val="18"/>
        </w:rPr>
        <w:t>réponds en reprenant la question</w:t>
      </w:r>
      <w:r w:rsidRPr="00CB38D7">
        <w:rPr>
          <w:sz w:val="18"/>
        </w:rPr>
        <w:t xml:space="preserve">, avec une phrase </w:t>
      </w:r>
      <w:r w:rsidRPr="00CB38D7">
        <w:rPr>
          <w:b/>
          <w:sz w:val="18"/>
        </w:rPr>
        <w:t>rédigée</w:t>
      </w:r>
      <w:r w:rsidRPr="00CB38D7">
        <w:rPr>
          <w:sz w:val="18"/>
        </w:rPr>
        <w:t xml:space="preserve">, au vocabulaire </w:t>
      </w:r>
      <w:r w:rsidRPr="00CB38D7">
        <w:rPr>
          <w:b/>
          <w:sz w:val="18"/>
        </w:rPr>
        <w:t>soigné</w:t>
      </w:r>
      <w:r w:rsidRPr="00CB38D7">
        <w:rPr>
          <w:sz w:val="18"/>
        </w:rPr>
        <w:t>, comprenant sujet, verbe et complément.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 : Où se passe l’action de ce texte ?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L’action de ce texte se passe en Provence.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5) Une réponse commençant par « oui » ou par « non » doit être prolongée par une </w:t>
      </w:r>
      <w:r w:rsidRPr="00CB38D7">
        <w:rPr>
          <w:b/>
          <w:sz w:val="18"/>
        </w:rPr>
        <w:t>phrase d’explication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6) Dans ma réponse, je cite entre </w:t>
      </w:r>
      <w:r w:rsidRPr="00CB38D7">
        <w:rPr>
          <w:b/>
          <w:sz w:val="18"/>
        </w:rPr>
        <w:t>guillemets</w:t>
      </w:r>
      <w:r w:rsidRPr="00CB38D7">
        <w:rPr>
          <w:sz w:val="18"/>
        </w:rPr>
        <w:t xml:space="preserve"> les </w:t>
      </w:r>
      <w:r w:rsidRPr="00CB38D7">
        <w:rPr>
          <w:b/>
          <w:sz w:val="18"/>
        </w:rPr>
        <w:t>passages</w:t>
      </w:r>
      <w:r w:rsidRPr="00CB38D7">
        <w:rPr>
          <w:sz w:val="18"/>
        </w:rPr>
        <w:t xml:space="preserve"> du texte qui me permettent de justifier.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 « Nous étions à côté de Marseille. »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7) En citant, je donne la </w:t>
      </w:r>
      <w:r w:rsidRPr="00CB38D7">
        <w:rPr>
          <w:b/>
          <w:sz w:val="18"/>
        </w:rPr>
        <w:t>référence</w:t>
      </w:r>
      <w:r w:rsidRPr="00CB38D7">
        <w:rPr>
          <w:sz w:val="18"/>
        </w:rPr>
        <w:t xml:space="preserve"> du texte : le </w:t>
      </w:r>
      <w:r w:rsidRPr="00CB38D7">
        <w:rPr>
          <w:b/>
          <w:sz w:val="18"/>
        </w:rPr>
        <w:t>numéro</w:t>
      </w:r>
      <w:r w:rsidRPr="00CB38D7">
        <w:rPr>
          <w:sz w:val="18"/>
        </w:rPr>
        <w:t xml:space="preserve"> de la ligne ou du vers, entre </w:t>
      </w:r>
      <w:r w:rsidRPr="00CB38D7">
        <w:rPr>
          <w:b/>
          <w:sz w:val="18"/>
        </w:rPr>
        <w:t>parenthèses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 (l. 37 ou v.37)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8) Je </w:t>
      </w:r>
      <w:r w:rsidRPr="00CB38D7">
        <w:rPr>
          <w:b/>
          <w:sz w:val="18"/>
        </w:rPr>
        <w:t>relis la question</w:t>
      </w:r>
      <w:r w:rsidRPr="00CB38D7">
        <w:rPr>
          <w:sz w:val="18"/>
        </w:rPr>
        <w:t xml:space="preserve"> avant de passer à la suivante, pour voir si ma réponse est </w:t>
      </w:r>
      <w:r w:rsidRPr="00CB38D7">
        <w:rPr>
          <w:b/>
          <w:sz w:val="18"/>
        </w:rPr>
        <w:t>appropriée</w:t>
      </w:r>
      <w:r w:rsidRPr="00CB38D7">
        <w:rPr>
          <w:sz w:val="18"/>
        </w:rPr>
        <w:t xml:space="preserve"> et </w:t>
      </w:r>
      <w:r w:rsidRPr="00CB38D7">
        <w:rPr>
          <w:b/>
          <w:sz w:val="18"/>
        </w:rPr>
        <w:t>complète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9) Je </w:t>
      </w:r>
      <w:r w:rsidRPr="00CB38D7">
        <w:rPr>
          <w:b/>
          <w:sz w:val="18"/>
        </w:rPr>
        <w:t>relis aussi ma réponse</w:t>
      </w:r>
      <w:r w:rsidRPr="00CB38D7">
        <w:rPr>
          <w:sz w:val="18"/>
        </w:rPr>
        <w:t xml:space="preserve">, pour vérifier la </w:t>
      </w:r>
      <w:r w:rsidRPr="00CB38D7">
        <w:rPr>
          <w:b/>
          <w:sz w:val="18"/>
        </w:rPr>
        <w:t>rédaction</w:t>
      </w:r>
      <w:r w:rsidRPr="00CB38D7">
        <w:rPr>
          <w:sz w:val="18"/>
        </w:rPr>
        <w:t xml:space="preserve">, le </w:t>
      </w:r>
      <w:r w:rsidRPr="00CB38D7">
        <w:rPr>
          <w:b/>
          <w:sz w:val="18"/>
        </w:rPr>
        <w:t>vocabulaire</w:t>
      </w:r>
      <w:r w:rsidRPr="00CB38D7">
        <w:rPr>
          <w:sz w:val="18"/>
        </w:rPr>
        <w:t xml:space="preserve"> et </w:t>
      </w:r>
      <w:r w:rsidRPr="00CB38D7">
        <w:rPr>
          <w:b/>
          <w:sz w:val="18"/>
        </w:rPr>
        <w:t>l’orthographe</w:t>
      </w:r>
      <w:r w:rsidRPr="00CB38D7">
        <w:rPr>
          <w:sz w:val="18"/>
        </w:rPr>
        <w:t>.</w:t>
      </w:r>
    </w:p>
    <w:p w:rsidR="00CB38D7" w:rsidRDefault="00CB38D7" w:rsidP="00CB38D7">
      <w:pPr>
        <w:rPr>
          <w:sz w:val="20"/>
        </w:rPr>
      </w:pPr>
    </w:p>
    <w:p w:rsidR="00CB38D7" w:rsidRPr="00CB38D7" w:rsidRDefault="00CB38D7" w:rsidP="00CB38D7">
      <w:pPr>
        <w:rPr>
          <w:sz w:val="20"/>
        </w:rPr>
      </w:pPr>
    </w:p>
    <w:p w:rsidR="00CB38D7" w:rsidRPr="00CB38D7" w:rsidRDefault="00CB38D7" w:rsidP="00CB38D7">
      <w:pPr>
        <w:pStyle w:val="Titrehistoire"/>
        <w:rPr>
          <w:sz w:val="24"/>
        </w:rPr>
      </w:pPr>
      <w:r w:rsidRPr="00CB38D7">
        <w:rPr>
          <w:sz w:val="24"/>
        </w:rPr>
        <w:t>Bien expliquer un texte</w:t>
      </w:r>
    </w:p>
    <w:p w:rsidR="00CB38D7" w:rsidRPr="00CB38D7" w:rsidRDefault="00CB38D7" w:rsidP="00CB38D7">
      <w:pPr>
        <w:pStyle w:val="Titrehistoire"/>
        <w:rPr>
          <w:rFonts w:ascii="Verdana" w:hAnsi="Verdana" w:cs="Times New Roman"/>
          <w:b w:val="0"/>
          <w:bCs w:val="0"/>
          <w:kern w:val="0"/>
          <w:sz w:val="18"/>
          <w:szCs w:val="20"/>
        </w:rPr>
      </w:pP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b/>
          <w:bCs/>
          <w:sz w:val="18"/>
        </w:rPr>
        <w:tab/>
      </w:r>
      <w:r w:rsidRPr="00CB38D7">
        <w:rPr>
          <w:sz w:val="18"/>
        </w:rPr>
        <w:t>1)</w:t>
      </w:r>
      <w:r w:rsidRPr="00CB38D7">
        <w:rPr>
          <w:b/>
          <w:bCs/>
          <w:sz w:val="18"/>
        </w:rPr>
        <w:t xml:space="preserve"> </w:t>
      </w:r>
      <w:r w:rsidRPr="00CB38D7">
        <w:rPr>
          <w:sz w:val="18"/>
        </w:rPr>
        <w:t xml:space="preserve">Je </w:t>
      </w:r>
      <w:r w:rsidRPr="00CB38D7">
        <w:rPr>
          <w:b/>
          <w:sz w:val="18"/>
        </w:rPr>
        <w:t>lis le texte en entier</w:t>
      </w:r>
      <w:r w:rsidRPr="00CB38D7">
        <w:rPr>
          <w:sz w:val="18"/>
        </w:rPr>
        <w:t xml:space="preserve">, tranquillement, en essayant de le comprendre. Si je peux, je le lis à </w:t>
      </w:r>
      <w:r w:rsidRPr="00CB38D7">
        <w:rPr>
          <w:b/>
          <w:sz w:val="18"/>
        </w:rPr>
        <w:t>voix haute</w:t>
      </w:r>
      <w:r w:rsidRPr="00CB38D7">
        <w:rPr>
          <w:sz w:val="18"/>
        </w:rPr>
        <w:t>, avec le ton, pour m’en imprégner.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2) A la fin de ma lecture, je me pose des </w:t>
      </w:r>
      <w:r w:rsidRPr="00CB38D7">
        <w:rPr>
          <w:b/>
          <w:sz w:val="18"/>
        </w:rPr>
        <w:t>questions simples</w:t>
      </w:r>
      <w:r w:rsidRPr="00CB38D7">
        <w:rPr>
          <w:sz w:val="18"/>
        </w:rPr>
        <w:t> : qui, où, quand, comment ? Quelle est l’atmosphère du texte ? Qu’ai-je découvert, que puis-je retenir ? Ce texte m’a-t-il plu et pourquoi ?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3) Je </w:t>
      </w:r>
      <w:r w:rsidRPr="00CB38D7">
        <w:rPr>
          <w:b/>
          <w:sz w:val="18"/>
        </w:rPr>
        <w:t>lis la question</w:t>
      </w:r>
      <w:r w:rsidRPr="00CB38D7">
        <w:rPr>
          <w:sz w:val="18"/>
        </w:rPr>
        <w:t xml:space="preserve"> en entier avant d’y répondre. Je vérifie, en particulier, si elle contient </w:t>
      </w:r>
      <w:r w:rsidRPr="00CB38D7">
        <w:rPr>
          <w:b/>
          <w:sz w:val="18"/>
        </w:rPr>
        <w:t>une ou deux</w:t>
      </w:r>
      <w:r w:rsidRPr="00CB38D7">
        <w:rPr>
          <w:sz w:val="18"/>
        </w:rPr>
        <w:t xml:space="preserve"> questions.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4) Je </w:t>
      </w:r>
      <w:r w:rsidRPr="00CB38D7">
        <w:rPr>
          <w:b/>
          <w:sz w:val="18"/>
        </w:rPr>
        <w:t>réponds en reprenant la question</w:t>
      </w:r>
      <w:r w:rsidRPr="00CB38D7">
        <w:rPr>
          <w:sz w:val="18"/>
        </w:rPr>
        <w:t xml:space="preserve">, avec une phrase </w:t>
      </w:r>
      <w:r w:rsidRPr="00CB38D7">
        <w:rPr>
          <w:b/>
          <w:sz w:val="18"/>
        </w:rPr>
        <w:t>rédigée</w:t>
      </w:r>
      <w:r w:rsidRPr="00CB38D7">
        <w:rPr>
          <w:sz w:val="18"/>
        </w:rPr>
        <w:t xml:space="preserve">, au vocabulaire </w:t>
      </w:r>
      <w:r w:rsidRPr="00CB38D7">
        <w:rPr>
          <w:b/>
          <w:sz w:val="18"/>
        </w:rPr>
        <w:t>soigné</w:t>
      </w:r>
      <w:r w:rsidRPr="00CB38D7">
        <w:rPr>
          <w:sz w:val="18"/>
        </w:rPr>
        <w:t>, comprenant sujet, verbe et complément.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 : Où se passe l’action de ce texte ?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L’action de ce texte se passe en Provence.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5) Une réponse commençant par « oui » ou par « non » doit être prolongée par une </w:t>
      </w:r>
      <w:r w:rsidRPr="00CB38D7">
        <w:rPr>
          <w:b/>
          <w:sz w:val="18"/>
        </w:rPr>
        <w:t>phrase d’explication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6) Dans ma réponse, je cite entre </w:t>
      </w:r>
      <w:r w:rsidRPr="00CB38D7">
        <w:rPr>
          <w:b/>
          <w:sz w:val="18"/>
        </w:rPr>
        <w:t>guillemets</w:t>
      </w:r>
      <w:r w:rsidRPr="00CB38D7">
        <w:rPr>
          <w:sz w:val="18"/>
        </w:rPr>
        <w:t xml:space="preserve"> les </w:t>
      </w:r>
      <w:r w:rsidRPr="00CB38D7">
        <w:rPr>
          <w:b/>
          <w:sz w:val="18"/>
        </w:rPr>
        <w:t>passages</w:t>
      </w:r>
      <w:r w:rsidRPr="00CB38D7">
        <w:rPr>
          <w:sz w:val="18"/>
        </w:rPr>
        <w:t xml:space="preserve"> du texte qui me permettent de justifier.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 « Nous étions à côté de Marseille. »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7) En citant, je donne la </w:t>
      </w:r>
      <w:r w:rsidRPr="00CB38D7">
        <w:rPr>
          <w:b/>
          <w:sz w:val="18"/>
        </w:rPr>
        <w:t>référence</w:t>
      </w:r>
      <w:r w:rsidRPr="00CB38D7">
        <w:rPr>
          <w:sz w:val="18"/>
        </w:rPr>
        <w:t xml:space="preserve"> du texte : le </w:t>
      </w:r>
      <w:r w:rsidRPr="00CB38D7">
        <w:rPr>
          <w:b/>
          <w:sz w:val="18"/>
        </w:rPr>
        <w:t>numéro</w:t>
      </w:r>
      <w:r w:rsidRPr="00CB38D7">
        <w:rPr>
          <w:sz w:val="18"/>
        </w:rPr>
        <w:t xml:space="preserve"> de la ligne ou du vers, entre </w:t>
      </w:r>
      <w:r w:rsidRPr="00CB38D7">
        <w:rPr>
          <w:b/>
          <w:sz w:val="18"/>
        </w:rPr>
        <w:t>parenthèses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 (l. 37 ou v.37)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8) Je </w:t>
      </w:r>
      <w:r w:rsidRPr="00CB38D7">
        <w:rPr>
          <w:b/>
          <w:sz w:val="18"/>
        </w:rPr>
        <w:t>relis la question</w:t>
      </w:r>
      <w:r w:rsidRPr="00CB38D7">
        <w:rPr>
          <w:sz w:val="18"/>
        </w:rPr>
        <w:t xml:space="preserve"> avant de passer à la suivante, pour voir si ma réponse est </w:t>
      </w:r>
      <w:r w:rsidRPr="00CB38D7">
        <w:rPr>
          <w:b/>
          <w:sz w:val="18"/>
        </w:rPr>
        <w:t>appropriée</w:t>
      </w:r>
      <w:r w:rsidRPr="00CB38D7">
        <w:rPr>
          <w:sz w:val="18"/>
        </w:rPr>
        <w:t xml:space="preserve"> et </w:t>
      </w:r>
      <w:r w:rsidRPr="00CB38D7">
        <w:rPr>
          <w:b/>
          <w:sz w:val="18"/>
        </w:rPr>
        <w:t>complète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9) Je </w:t>
      </w:r>
      <w:r w:rsidRPr="00CB38D7">
        <w:rPr>
          <w:b/>
          <w:sz w:val="18"/>
        </w:rPr>
        <w:t>relis aussi ma réponse</w:t>
      </w:r>
      <w:r w:rsidRPr="00CB38D7">
        <w:rPr>
          <w:sz w:val="18"/>
        </w:rPr>
        <w:t xml:space="preserve">, pour vérifier la </w:t>
      </w:r>
      <w:r w:rsidRPr="00CB38D7">
        <w:rPr>
          <w:b/>
          <w:sz w:val="18"/>
        </w:rPr>
        <w:t>rédaction</w:t>
      </w:r>
      <w:r w:rsidRPr="00CB38D7">
        <w:rPr>
          <w:sz w:val="18"/>
        </w:rPr>
        <w:t xml:space="preserve">, le </w:t>
      </w:r>
      <w:r w:rsidRPr="00CB38D7">
        <w:rPr>
          <w:b/>
          <w:sz w:val="18"/>
        </w:rPr>
        <w:t>vocabulaire</w:t>
      </w:r>
      <w:r w:rsidRPr="00CB38D7">
        <w:rPr>
          <w:sz w:val="18"/>
        </w:rPr>
        <w:t xml:space="preserve"> et </w:t>
      </w:r>
      <w:r w:rsidRPr="00CB38D7">
        <w:rPr>
          <w:b/>
          <w:sz w:val="18"/>
        </w:rPr>
        <w:t>l’orthographe</w:t>
      </w:r>
      <w:r w:rsidRPr="00CB38D7">
        <w:rPr>
          <w:sz w:val="18"/>
        </w:rPr>
        <w:t>.</w:t>
      </w:r>
    </w:p>
    <w:sectPr w:rsidR="00CB38D7" w:rsidRPr="00CB38D7" w:rsidSect="00CB38D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38D7"/>
    <w:rsid w:val="0014213F"/>
    <w:rsid w:val="0024177C"/>
    <w:rsid w:val="004C5A3B"/>
    <w:rsid w:val="005D2B9C"/>
    <w:rsid w:val="00627E61"/>
    <w:rsid w:val="006C6D2B"/>
    <w:rsid w:val="00803153"/>
    <w:rsid w:val="00811C45"/>
    <w:rsid w:val="00887000"/>
    <w:rsid w:val="00AD581A"/>
    <w:rsid w:val="00CB38D7"/>
    <w:rsid w:val="00D53E18"/>
    <w:rsid w:val="00D965E6"/>
    <w:rsid w:val="00DA1583"/>
    <w:rsid w:val="00EA3632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5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153"/>
    <w:pPr>
      <w:ind w:left="720"/>
      <w:contextualSpacing/>
    </w:pPr>
  </w:style>
  <w:style w:type="paragraph" w:customStyle="1" w:styleId="Titrehistoire">
    <w:name w:val="Titre histoire"/>
    <w:basedOn w:val="Index1"/>
    <w:link w:val="TitrehistoireCar1"/>
    <w:rsid w:val="00CB38D7"/>
    <w:pPr>
      <w:tabs>
        <w:tab w:val="left" w:pos="360"/>
      </w:tabs>
      <w:ind w:left="0" w:firstLine="0"/>
      <w:outlineLvl w:val="0"/>
    </w:pPr>
    <w:rPr>
      <w:rFonts w:ascii="Arial" w:eastAsia="Times New Roman" w:hAnsi="Arial" w:cs="Arial"/>
      <w:b/>
      <w:bCs/>
      <w:kern w:val="32"/>
      <w:sz w:val="28"/>
      <w:szCs w:val="15"/>
      <w:lang w:eastAsia="fr-FR"/>
    </w:rPr>
  </w:style>
  <w:style w:type="character" w:customStyle="1" w:styleId="TitrehistoireCar1">
    <w:name w:val="Titre histoire Car1"/>
    <w:basedOn w:val="Policepardfaut"/>
    <w:link w:val="Titrehistoire"/>
    <w:rsid w:val="00CB38D7"/>
    <w:rPr>
      <w:rFonts w:ascii="Arial" w:eastAsia="Times New Roman" w:hAnsi="Arial" w:cs="Arial"/>
      <w:b/>
      <w:bCs/>
      <w:kern w:val="32"/>
      <w:sz w:val="28"/>
      <w:szCs w:val="15"/>
    </w:rPr>
  </w:style>
  <w:style w:type="paragraph" w:customStyle="1" w:styleId="Textehistoire">
    <w:name w:val="Texte histoire"/>
    <w:basedOn w:val="Normal"/>
    <w:link w:val="TextehistoireCar1"/>
    <w:rsid w:val="00CB38D7"/>
    <w:pPr>
      <w:tabs>
        <w:tab w:val="left" w:pos="360"/>
      </w:tabs>
      <w:spacing w:after="0" w:line="240" w:lineRule="auto"/>
      <w:ind w:firstLine="357"/>
    </w:pPr>
    <w:rPr>
      <w:rFonts w:ascii="Verdana" w:eastAsia="Times New Roman" w:hAnsi="Verdana"/>
      <w:sz w:val="20"/>
      <w:szCs w:val="20"/>
      <w:lang w:eastAsia="fr-FR"/>
    </w:rPr>
  </w:style>
  <w:style w:type="character" w:customStyle="1" w:styleId="TextehistoireCar1">
    <w:name w:val="Texte histoire Car1"/>
    <w:basedOn w:val="Policepardfaut"/>
    <w:link w:val="Textehistoire"/>
    <w:rsid w:val="00CB38D7"/>
    <w:rPr>
      <w:rFonts w:ascii="Verdana" w:eastAsia="Times New Roman" w:hAnsi="Verdan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B38D7"/>
    <w:pPr>
      <w:spacing w:after="0" w:line="240" w:lineRule="auto"/>
      <w:ind w:left="2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silvestre</cp:lastModifiedBy>
  <cp:revision>2</cp:revision>
  <dcterms:created xsi:type="dcterms:W3CDTF">2012-05-20T14:40:00Z</dcterms:created>
  <dcterms:modified xsi:type="dcterms:W3CDTF">2012-05-20T14:40:00Z</dcterms:modified>
</cp:coreProperties>
</file>