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403" w:rsidRDefault="00F526CB">
      <w:pPr>
        <w:pStyle w:val="Textehisto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rStyle w:val="TitrehistoireCar"/>
          <w:sz w:val="40"/>
          <w:szCs w:val="40"/>
        </w:rPr>
        <w:sectPr w:rsidR="00253403" w:rsidSect="002B4875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noProof/>
          <w:kern w:val="1"/>
          <w:sz w:val="40"/>
          <w:szCs w:val="4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-125730</wp:posOffset>
            </wp:positionV>
            <wp:extent cx="571500" cy="683260"/>
            <wp:effectExtent l="19050" t="0" r="0" b="0"/>
            <wp:wrapNone/>
            <wp:docPr id="8" name="Image 8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15A" w:rsidRPr="000B715A">
        <w:rPr>
          <w:rStyle w:val="TitrehistoireCar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5.5pt" fillcolor="#fc9">
            <v:fill r:id="rId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Novembre 4e : CHARITÉ"/>
          </v:shape>
        </w:pict>
      </w:r>
    </w:p>
    <w:p w:rsidR="00253403" w:rsidRPr="002B4875" w:rsidRDefault="00F526CB">
      <w:pPr>
        <w:pStyle w:val="Textehistoire"/>
        <w:rPr>
          <w:sz w:val="24"/>
          <w:szCs w:val="24"/>
        </w:rPr>
        <w:sectPr w:rsidR="00253403" w:rsidRPr="002B4875" w:rsidSect="002B4875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180975</wp:posOffset>
            </wp:positionV>
            <wp:extent cx="1866265" cy="1847850"/>
            <wp:effectExtent l="19050" t="0" r="635" b="0"/>
            <wp:wrapTight wrapText="bothSides">
              <wp:wrapPolygon edited="0">
                <wp:start x="-220" y="0"/>
                <wp:lineTo x="-220" y="21377"/>
                <wp:lineTo x="21607" y="21377"/>
                <wp:lineTo x="21607" y="0"/>
                <wp:lineTo x="-22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403" w:rsidRDefault="00253403">
      <w:pPr>
        <w:pStyle w:val="Titrehistoire"/>
      </w:pPr>
      <w:r>
        <w:lastRenderedPageBreak/>
        <w:t xml:space="preserve">A. </w:t>
      </w:r>
      <w:r w:rsidR="00235A01">
        <w:t>Une vertu primordiale</w:t>
      </w:r>
      <w:r>
        <w:t xml:space="preserve"> </w:t>
      </w:r>
    </w:p>
    <w:p w:rsidR="00253403" w:rsidRDefault="00253403">
      <w:pPr>
        <w:pStyle w:val="Textehistoire"/>
      </w:pPr>
    </w:p>
    <w:p w:rsidR="00253403" w:rsidRDefault="002B4875" w:rsidP="002B4875">
      <w:pPr>
        <w:pStyle w:val="Textehistoire"/>
        <w:ind w:left="142" w:firstLine="0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1) </w:t>
      </w:r>
      <w:r w:rsidR="00253403">
        <w:rPr>
          <w:rStyle w:val="TitrehistoireCar1"/>
          <w:rFonts w:ascii="Verdana" w:hAnsi="Verdana" w:cs="Times New Roman"/>
          <w:bCs w:val="0"/>
          <w:sz w:val="20"/>
        </w:rPr>
        <w:t xml:space="preserve">Qu’est-ce que </w:t>
      </w:r>
      <w:r w:rsidR="00235A01">
        <w:rPr>
          <w:rStyle w:val="TitrehistoireCar1"/>
          <w:rFonts w:ascii="Verdana" w:hAnsi="Verdana" w:cs="Times New Roman"/>
          <w:bCs w:val="0"/>
          <w:sz w:val="20"/>
        </w:rPr>
        <w:t>la charité</w:t>
      </w:r>
      <w:r w:rsidR="00253403">
        <w:rPr>
          <w:rStyle w:val="TitrehistoireCar1"/>
          <w:rFonts w:ascii="Verdana" w:hAnsi="Verdana" w:cs="Times New Roman"/>
          <w:bCs w:val="0"/>
          <w:sz w:val="20"/>
        </w:rPr>
        <w:t> ?</w:t>
      </w:r>
    </w:p>
    <w:p w:rsidR="00DC1C59" w:rsidRDefault="00DC1C59" w:rsidP="002B4875">
      <w:pPr>
        <w:pStyle w:val="Textehistoire"/>
        <w:ind w:firstLine="142"/>
        <w:rPr>
          <w:rStyle w:val="TitrehistoireCar1"/>
          <w:rFonts w:ascii="Verdana" w:hAnsi="Verdana" w:cs="Times New Roman"/>
          <w:bCs w:val="0"/>
          <w:sz w:val="20"/>
        </w:rPr>
      </w:pPr>
    </w:p>
    <w:p w:rsidR="00253403" w:rsidRDefault="00235A01" w:rsidP="002B4875">
      <w:pPr>
        <w:pStyle w:val="Textehistoire"/>
        <w:ind w:firstLine="142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 w:rsidR="00E84513">
        <w:rPr>
          <w:rStyle w:val="TitrehistoireCar1"/>
          <w:rFonts w:ascii="Verdana" w:hAnsi="Verdana" w:cs="Times New Roman"/>
          <w:b w:val="0"/>
          <w:bCs w:val="0"/>
          <w:sz w:val="20"/>
        </w:rPr>
        <w:t>L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>a première des vertus</w:t>
      </w:r>
      <w:r w:rsidR="00E84513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chrétiennes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 : </w:t>
      </w:r>
      <w:r w:rsidRPr="00235A01">
        <w:rPr>
          <w:rStyle w:val="TitrehistoireCar1"/>
          <w:rFonts w:ascii="Verdana" w:hAnsi="Verdana" w:cs="Times New Roman"/>
          <w:bCs w:val="0"/>
          <w:sz w:val="20"/>
        </w:rPr>
        <w:t>aimer Dieu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de tout son cœur, </w:t>
      </w:r>
      <w:r w:rsidRPr="00235A01">
        <w:rPr>
          <w:rStyle w:val="TitrehistoireCar1"/>
          <w:rFonts w:ascii="Verdana" w:hAnsi="Verdana" w:cs="Times New Roman"/>
          <w:bCs w:val="0"/>
          <w:sz w:val="20"/>
        </w:rPr>
        <w:t>et son prochain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comme soi-même.</w:t>
      </w:r>
    </w:p>
    <w:p w:rsidR="00986910" w:rsidRDefault="00986910" w:rsidP="002B4875">
      <w:pPr>
        <w:pStyle w:val="Textehistoire"/>
        <w:ind w:firstLine="142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• « Charité » signifie </w:t>
      </w:r>
      <w:r w:rsidRPr="00986910">
        <w:rPr>
          <w:rStyle w:val="TitrehistoireCar1"/>
          <w:rFonts w:ascii="Verdana" w:hAnsi="Verdana" w:cs="Times New Roman"/>
          <w:bCs w:val="0"/>
          <w:sz w:val="20"/>
        </w:rPr>
        <w:t>« amour délicat » :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</w:t>
      </w:r>
      <w:r w:rsidR="00D841B8">
        <w:rPr>
          <w:rStyle w:val="TitrehistoireCar1"/>
          <w:rFonts w:ascii="Verdana" w:hAnsi="Verdana" w:cs="Times New Roman"/>
          <w:b w:val="0"/>
          <w:bCs w:val="0"/>
          <w:sz w:val="20"/>
        </w:rPr>
        <w:t>la forme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</w:t>
      </w:r>
      <w:r w:rsidR="00E84513">
        <w:rPr>
          <w:rStyle w:val="TitrehistoireCar1"/>
          <w:rFonts w:ascii="Verdana" w:hAnsi="Verdana" w:cs="Times New Roman"/>
          <w:b w:val="0"/>
          <w:bCs w:val="0"/>
          <w:sz w:val="20"/>
        </w:rPr>
        <w:t>suprême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de l’amour qui </w:t>
      </w:r>
      <w:r w:rsidRPr="00986910">
        <w:rPr>
          <w:rStyle w:val="TitrehistoireCar1"/>
          <w:rFonts w:ascii="Verdana" w:hAnsi="Verdana" w:cs="Times New Roman"/>
          <w:bCs w:val="0"/>
          <w:sz w:val="20"/>
        </w:rPr>
        <w:t>se donne à l’autre sans penser à lui</w:t>
      </w:r>
      <w:r w:rsidR="00D841B8">
        <w:rPr>
          <w:rStyle w:val="TitrehistoireCar1"/>
          <w:rFonts w:ascii="Verdana" w:hAnsi="Verdana" w:cs="Times New Roman"/>
          <w:bCs w:val="0"/>
          <w:sz w:val="20"/>
        </w:rPr>
        <w:t>-même</w:t>
      </w:r>
      <w:r w:rsidRPr="00D841B8">
        <w:rPr>
          <w:rStyle w:val="TitrehistoireCar1"/>
          <w:rFonts w:ascii="Verdana" w:hAnsi="Verdana" w:cs="Times New Roman"/>
          <w:bCs w:val="0"/>
          <w:sz w:val="20"/>
        </w:rPr>
        <w:t>.</w:t>
      </w:r>
    </w:p>
    <w:p w:rsidR="00356873" w:rsidRPr="00356873" w:rsidRDefault="00356873" w:rsidP="002B4875">
      <w:pPr>
        <w:pStyle w:val="Textehistoire"/>
        <w:ind w:firstLine="142"/>
        <w:rPr>
          <w:rStyle w:val="TitrehistoireCar1"/>
          <w:rFonts w:ascii="Verdana" w:hAnsi="Verdana" w:cs="Times New Roman"/>
          <w:b w:val="0"/>
          <w:bCs w:val="0"/>
          <w:sz w:val="20"/>
        </w:rPr>
      </w:pPr>
      <w:r w:rsidRPr="00356873">
        <w:rPr>
          <w:rStyle w:val="TitrehistoireCar1"/>
          <w:rFonts w:ascii="Symbol" w:hAnsi="Symbol" w:cs="Times New Roman"/>
          <w:b w:val="0"/>
          <w:bCs w:val="0"/>
          <w:sz w:val="20"/>
        </w:rPr>
        <w:t></w:t>
      </w:r>
      <w:r w:rsidRPr="00356873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 Elle 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est, avec la foi et l’espérance, l’une des trois </w:t>
      </w:r>
      <w:r w:rsidRPr="00356873">
        <w:rPr>
          <w:rStyle w:val="TitrehistoireCar1"/>
          <w:rFonts w:ascii="Verdana" w:hAnsi="Verdana" w:cs="Times New Roman"/>
          <w:bCs w:val="0"/>
          <w:sz w:val="20"/>
        </w:rPr>
        <w:t>vertus théologales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>, dont l’objet est Dieu Lui-même.</w:t>
      </w:r>
    </w:p>
    <w:p w:rsidR="00986910" w:rsidRDefault="00986910" w:rsidP="002B4875">
      <w:pPr>
        <w:pStyle w:val="Textehistoire"/>
        <w:ind w:firstLine="142"/>
        <w:rPr>
          <w:rStyle w:val="TitrehistoireCar1"/>
          <w:rFonts w:ascii="Verdana" w:hAnsi="Verdana" w:cs="Times New Roman"/>
          <w:b w:val="0"/>
          <w:bCs w:val="0"/>
          <w:sz w:val="20"/>
        </w:rPr>
      </w:pPr>
    </w:p>
    <w:p w:rsidR="009C363B" w:rsidRDefault="00986910" w:rsidP="002B4875">
      <w:pPr>
        <w:pStyle w:val="Textehistoire"/>
        <w:ind w:firstLine="142"/>
        <w:rPr>
          <w:rStyle w:val="TitrehistoireCar1"/>
          <w:rFonts w:ascii="Verdana" w:hAnsi="Verdana" w:cs="Times New Roman"/>
          <w:bCs w:val="0"/>
          <w:sz w:val="20"/>
        </w:rPr>
      </w:pPr>
      <w:r w:rsidRPr="00A24DC8">
        <w:rPr>
          <w:rStyle w:val="TitrehistoireCar1"/>
          <w:rFonts w:ascii="Verdana" w:hAnsi="Verdana" w:cs="Times New Roman"/>
          <w:bCs w:val="0"/>
          <w:sz w:val="20"/>
        </w:rPr>
        <w:t xml:space="preserve">2) </w:t>
      </w:r>
      <w:r w:rsidR="00A24DC8" w:rsidRPr="00A24DC8">
        <w:rPr>
          <w:rStyle w:val="TitrehistoireCar1"/>
          <w:rFonts w:ascii="Verdana" w:hAnsi="Verdana" w:cs="Times New Roman"/>
          <w:bCs w:val="0"/>
          <w:sz w:val="20"/>
        </w:rPr>
        <w:t>Autres caractéristiques</w:t>
      </w:r>
    </w:p>
    <w:p w:rsidR="009C363B" w:rsidRDefault="009C363B" w:rsidP="002B4875">
      <w:pPr>
        <w:pStyle w:val="Textehistoire"/>
        <w:ind w:firstLine="142"/>
        <w:rPr>
          <w:rStyle w:val="TitrehistoireCar1"/>
          <w:rFonts w:ascii="Verdana" w:hAnsi="Verdana" w:cs="Times New Roman"/>
          <w:bCs w:val="0"/>
          <w:sz w:val="20"/>
        </w:rPr>
      </w:pPr>
    </w:p>
    <w:p w:rsidR="00A24DC8" w:rsidRPr="00250425" w:rsidRDefault="00A24DC8" w:rsidP="002B4875">
      <w:pPr>
        <w:pStyle w:val="Textehistoire"/>
        <w:ind w:firstLine="142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Chacune des vertus doit être </w:t>
      </w:r>
      <w:r w:rsidRPr="00250425">
        <w:rPr>
          <w:b/>
          <w:iCs/>
        </w:rPr>
        <w:t>i</w:t>
      </w:r>
      <w:r w:rsidR="00356873" w:rsidRPr="00250425">
        <w:rPr>
          <w:b/>
          <w:iCs/>
        </w:rPr>
        <w:t>mprégnée</w:t>
      </w:r>
      <w:r w:rsidR="00356873">
        <w:rPr>
          <w:iCs/>
        </w:rPr>
        <w:t xml:space="preserve"> de charité</w:t>
      </w:r>
      <w:r w:rsidR="00250425">
        <w:rPr>
          <w:iCs/>
        </w:rPr>
        <w:t xml:space="preserve">. </w:t>
      </w:r>
      <w:r w:rsidR="00250425" w:rsidRPr="00250425">
        <w:rPr>
          <w:iCs/>
        </w:rPr>
        <w:t>« </w:t>
      </w:r>
      <w:r w:rsidR="00250425" w:rsidRPr="00250425">
        <w:rPr>
          <w:i/>
          <w:iCs/>
        </w:rPr>
        <w:t xml:space="preserve">Si je n’ai pas la charité, </w:t>
      </w:r>
      <w:r w:rsidR="00250425" w:rsidRPr="00250425">
        <w:rPr>
          <w:b/>
          <w:bCs/>
          <w:i/>
          <w:iCs/>
        </w:rPr>
        <w:t>je ne suis rien. </w:t>
      </w:r>
      <w:r w:rsidR="00250425" w:rsidRPr="00E55498">
        <w:rPr>
          <w:bCs/>
          <w:i/>
          <w:iCs/>
        </w:rPr>
        <w:t>»</w:t>
      </w:r>
      <w:r w:rsidRPr="00A24DC8">
        <w:rPr>
          <w:iCs/>
        </w:rPr>
        <w:t> </w:t>
      </w:r>
      <w:r w:rsidR="00250425" w:rsidRPr="00356873">
        <w:rPr>
          <w:iCs/>
        </w:rPr>
        <w:t>(I Cor 13</w:t>
      </w:r>
      <w:r w:rsidR="00250425">
        <w:rPr>
          <w:iCs/>
        </w:rPr>
        <w:t>, 2</w:t>
      </w:r>
      <w:r w:rsidR="00250425" w:rsidRPr="00356873">
        <w:rPr>
          <w:iCs/>
        </w:rPr>
        <w:t>)</w:t>
      </w:r>
    </w:p>
    <w:p w:rsidR="00A24DC8" w:rsidRDefault="00356873" w:rsidP="002B4875">
      <w:pPr>
        <w:pStyle w:val="Textehistoire"/>
        <w:ind w:firstLine="142"/>
        <w:rPr>
          <w:i/>
          <w:iCs/>
        </w:rPr>
      </w:pPr>
      <w:r w:rsidRPr="00356873">
        <w:rPr>
          <w:rFonts w:ascii="Symbol" w:hAnsi="Symbol"/>
          <w:iCs/>
        </w:rPr>
        <w:t></w:t>
      </w:r>
      <w:r w:rsidRPr="00356873">
        <w:rPr>
          <w:iCs/>
        </w:rPr>
        <w:t> </w:t>
      </w:r>
      <w:r w:rsidR="00250425">
        <w:rPr>
          <w:iCs/>
        </w:rPr>
        <w:t xml:space="preserve">Elle est un </w:t>
      </w:r>
      <w:r w:rsidR="00250425" w:rsidRPr="00250425">
        <w:rPr>
          <w:b/>
          <w:iCs/>
        </w:rPr>
        <w:t>résumé</w:t>
      </w:r>
      <w:r w:rsidR="00250425">
        <w:rPr>
          <w:iCs/>
        </w:rPr>
        <w:t xml:space="preserve"> de toutes les vertus. </w:t>
      </w:r>
      <w:r w:rsidR="004F6404" w:rsidRPr="004F6404">
        <w:rPr>
          <w:b/>
          <w:i/>
          <w:iCs/>
        </w:rPr>
        <w:t>« </w:t>
      </w:r>
      <w:r w:rsidR="00986910" w:rsidRPr="004F6404">
        <w:rPr>
          <w:b/>
          <w:i/>
          <w:iCs/>
        </w:rPr>
        <w:t>Elle excuse tout, croit tout, espère tout, supporte tout</w:t>
      </w:r>
      <w:r w:rsidR="00510DC8" w:rsidRPr="004F6404">
        <w:rPr>
          <w:b/>
          <w:i/>
          <w:iCs/>
        </w:rPr>
        <w:t>.</w:t>
      </w:r>
      <w:r w:rsidR="00986910" w:rsidRPr="004F6404">
        <w:rPr>
          <w:b/>
          <w:i/>
          <w:iCs/>
        </w:rPr>
        <w:t> »</w:t>
      </w:r>
      <w:r w:rsidR="004F6404" w:rsidRPr="004F6404">
        <w:rPr>
          <w:i/>
          <w:iCs/>
        </w:rPr>
        <w:t xml:space="preserve"> </w:t>
      </w:r>
      <w:r w:rsidR="004F6404" w:rsidRPr="00356873">
        <w:rPr>
          <w:iCs/>
        </w:rPr>
        <w:t>(I Cor 13</w:t>
      </w:r>
      <w:r w:rsidR="00250425">
        <w:rPr>
          <w:iCs/>
        </w:rPr>
        <w:t>, 7</w:t>
      </w:r>
      <w:r w:rsidR="004F6404" w:rsidRPr="00356873">
        <w:rPr>
          <w:iCs/>
        </w:rPr>
        <w:t>)</w:t>
      </w:r>
    </w:p>
    <w:p w:rsidR="00510DC8" w:rsidRDefault="000B715A" w:rsidP="002B4875">
      <w:pPr>
        <w:pStyle w:val="Textehistoire"/>
        <w:ind w:firstLine="142"/>
      </w:pPr>
      <w:r>
        <w:rPr>
          <w:noProof/>
        </w:rPr>
        <w:pict>
          <v:shape id="_x0000_s1031" type="#_x0000_t136" style="position:absolute;left:0;text-align:left;margin-left:277.75pt;margin-top:372.25pt;width:243.75pt;height:21pt;z-index:251657728;mso-position-horizontal-relative:margin;mso-position-vertical-relative:margin">
            <v:shadow on="t" opacity="52429f"/>
            <v:textpath style="font-family:&quot;Arial Black&quot;;font-style:italic;v-text-kern:t" trim="t" fitpath="t" string="1) Voir les qualités des autres"/>
            <w10:wrap type="square" anchorx="margin" anchory="margin"/>
          </v:shape>
        </w:pict>
      </w:r>
      <w:r w:rsidR="00356873">
        <w:rPr>
          <w:rFonts w:ascii="Symbol" w:hAnsi="Symbol"/>
        </w:rPr>
        <w:t></w:t>
      </w:r>
      <w:r w:rsidR="00356873">
        <w:t> A</w:t>
      </w:r>
      <w:r w:rsidR="00356873" w:rsidRPr="00356873">
        <w:t>u ciel</w:t>
      </w:r>
      <w:r w:rsidR="00356873">
        <w:t>, l</w:t>
      </w:r>
      <w:r w:rsidR="00510DC8" w:rsidRPr="00356873">
        <w:t xml:space="preserve">a charité </w:t>
      </w:r>
      <w:r w:rsidR="00356873">
        <w:t xml:space="preserve">sera la seule vertu théologale à </w:t>
      </w:r>
      <w:r w:rsidR="00356873" w:rsidRPr="00356873">
        <w:rPr>
          <w:b/>
        </w:rPr>
        <w:t>subsister :</w:t>
      </w:r>
      <w:r w:rsidR="00356873">
        <w:t xml:space="preserve"> la foi sera remplacée par la </w:t>
      </w:r>
      <w:r w:rsidR="00356873" w:rsidRPr="00356873">
        <w:rPr>
          <w:b/>
        </w:rPr>
        <w:t>vision</w:t>
      </w:r>
      <w:r w:rsidR="00356873">
        <w:t xml:space="preserve">, l’espérance par la </w:t>
      </w:r>
      <w:r w:rsidR="00356873" w:rsidRPr="00356873">
        <w:rPr>
          <w:b/>
        </w:rPr>
        <w:t>possession</w:t>
      </w:r>
      <w:r w:rsidR="00356873">
        <w:t>.</w:t>
      </w:r>
    </w:p>
    <w:p w:rsidR="009C363B" w:rsidRDefault="009C363B" w:rsidP="002B4875">
      <w:pPr>
        <w:pStyle w:val="Textehistoire"/>
        <w:ind w:firstLine="142"/>
      </w:pPr>
      <w:r>
        <w:rPr>
          <w:rFonts w:ascii="Symbol" w:hAnsi="Symbol"/>
        </w:rPr>
        <w:t></w:t>
      </w:r>
      <w:r>
        <w:t xml:space="preserve"> </w:t>
      </w:r>
      <w:r w:rsidRPr="00A222E6">
        <w:rPr>
          <w:i/>
        </w:rPr>
        <w:t xml:space="preserve">« Tous les corps ensemble et tous les esprits ensemble </w:t>
      </w:r>
      <w:r w:rsidRPr="00A222E6">
        <w:rPr>
          <w:b/>
          <w:i/>
        </w:rPr>
        <w:t xml:space="preserve">ne valent pas </w:t>
      </w:r>
      <w:r w:rsidRPr="009C363B">
        <w:rPr>
          <w:rStyle w:val="Accentuation"/>
          <w:b/>
        </w:rPr>
        <w:t>un seul mouvement de charité</w:t>
      </w:r>
      <w:r>
        <w:rPr>
          <w:rStyle w:val="Accentuation"/>
          <w:b/>
        </w:rPr>
        <w:t>.</w:t>
      </w:r>
      <w:r>
        <w:t xml:space="preserve"> » (Blaise Pascal)</w:t>
      </w:r>
    </w:p>
    <w:p w:rsidR="00316383" w:rsidRDefault="00316383" w:rsidP="002B4875">
      <w:pPr>
        <w:pStyle w:val="Textehistoire"/>
        <w:ind w:firstLine="142"/>
      </w:pPr>
    </w:p>
    <w:p w:rsidR="00316383" w:rsidRPr="00A24DC8" w:rsidRDefault="00316383" w:rsidP="002B4875">
      <w:pPr>
        <w:pStyle w:val="Textehistoire"/>
        <w:ind w:firstLine="142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3</w:t>
      </w:r>
      <w:r w:rsidRPr="00A24DC8">
        <w:rPr>
          <w:rStyle w:val="TitrehistoireCar1"/>
          <w:rFonts w:ascii="Verdana" w:hAnsi="Verdana" w:cs="Times New Roman"/>
          <w:bCs w:val="0"/>
          <w:sz w:val="20"/>
        </w:rPr>
        <w:t xml:space="preserve">) </w:t>
      </w:r>
      <w:r>
        <w:rPr>
          <w:rStyle w:val="TitrehistoireCar1"/>
          <w:rFonts w:ascii="Verdana" w:hAnsi="Verdana" w:cs="Times New Roman"/>
          <w:bCs w:val="0"/>
          <w:sz w:val="20"/>
        </w:rPr>
        <w:t>Les vices opposés</w:t>
      </w:r>
    </w:p>
    <w:p w:rsidR="00316383" w:rsidRPr="00774B30" w:rsidRDefault="00316383" w:rsidP="002B4875">
      <w:pPr>
        <w:pStyle w:val="Textehistoire"/>
        <w:ind w:firstLine="142"/>
        <w:rPr>
          <w:b/>
          <w:i/>
          <w:iCs/>
          <w:sz w:val="17"/>
          <w:szCs w:val="17"/>
        </w:rPr>
      </w:pPr>
    </w:p>
    <w:p w:rsidR="00316383" w:rsidRDefault="00316383" w:rsidP="002B4875">
      <w:pPr>
        <w:pStyle w:val="Textehistoire"/>
        <w:ind w:firstLine="142"/>
        <w:rPr>
          <w:iCs/>
        </w:rPr>
      </w:pPr>
      <w:r w:rsidRPr="002B4875">
        <w:rPr>
          <w:rFonts w:ascii="Symbol" w:hAnsi="Symbol"/>
          <w:iCs/>
        </w:rPr>
        <w:t></w:t>
      </w:r>
      <w:r w:rsidRPr="002B4875">
        <w:rPr>
          <w:iCs/>
        </w:rPr>
        <w:t> </w:t>
      </w:r>
      <w:r w:rsidRPr="00316383">
        <w:rPr>
          <w:b/>
          <w:iCs/>
        </w:rPr>
        <w:t>La haine</w:t>
      </w:r>
      <w:r>
        <w:rPr>
          <w:iCs/>
        </w:rPr>
        <w:t xml:space="preserve"> s’oppose strictement à la charité : haïr quelqu’un, c’est lui </w:t>
      </w:r>
      <w:r w:rsidRPr="00316383">
        <w:rPr>
          <w:b/>
          <w:iCs/>
        </w:rPr>
        <w:t>refuser</w:t>
      </w:r>
      <w:r>
        <w:rPr>
          <w:iCs/>
        </w:rPr>
        <w:t xml:space="preserve"> cet amour auquel il a droit comme </w:t>
      </w:r>
      <w:r w:rsidRPr="00316383">
        <w:rPr>
          <w:b/>
          <w:iCs/>
        </w:rPr>
        <w:t>fils de Dieu</w:t>
      </w:r>
      <w:r w:rsidRPr="00E55498">
        <w:rPr>
          <w:b/>
          <w:iCs/>
        </w:rPr>
        <w:t>.</w:t>
      </w:r>
    </w:p>
    <w:p w:rsidR="00316383" w:rsidRDefault="00316383" w:rsidP="002B4875">
      <w:pPr>
        <w:pStyle w:val="Textehistoire"/>
        <w:ind w:firstLine="142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> </w:t>
      </w:r>
      <w:r w:rsidRPr="00316383">
        <w:rPr>
          <w:b/>
          <w:iCs/>
        </w:rPr>
        <w:t>L’envie</w:t>
      </w:r>
      <w:r>
        <w:rPr>
          <w:iCs/>
        </w:rPr>
        <w:t xml:space="preserve">, la </w:t>
      </w:r>
      <w:r w:rsidRPr="00316383">
        <w:rPr>
          <w:b/>
          <w:iCs/>
        </w:rPr>
        <w:t>jalousie</w:t>
      </w:r>
      <w:r>
        <w:rPr>
          <w:iCs/>
        </w:rPr>
        <w:t xml:space="preserve"> sont des </w:t>
      </w:r>
      <w:r w:rsidRPr="00316383">
        <w:rPr>
          <w:b/>
          <w:iCs/>
        </w:rPr>
        <w:t>déviances</w:t>
      </w:r>
      <w:r w:rsidRPr="00316383">
        <w:rPr>
          <w:iCs/>
        </w:rPr>
        <w:t xml:space="preserve"> possessives</w:t>
      </w:r>
      <w:r>
        <w:rPr>
          <w:iCs/>
        </w:rPr>
        <w:t xml:space="preserve"> de l’amour : vouloir </w:t>
      </w:r>
      <w:r w:rsidRPr="00316383">
        <w:rPr>
          <w:b/>
          <w:iCs/>
        </w:rPr>
        <w:t>pour soi seul</w:t>
      </w:r>
      <w:r>
        <w:rPr>
          <w:iCs/>
        </w:rPr>
        <w:t xml:space="preserve"> un amour auquel les autres ont droit aussi.</w:t>
      </w:r>
      <w:r w:rsidR="009C363B">
        <w:rPr>
          <w:iCs/>
        </w:rPr>
        <w:t xml:space="preserve"> La charité </w:t>
      </w:r>
      <w:r w:rsidR="009C363B" w:rsidRPr="009C363B">
        <w:rPr>
          <w:b/>
          <w:iCs/>
        </w:rPr>
        <w:t>se réjouit du bonheur d’autrui</w:t>
      </w:r>
      <w:r w:rsidR="009C363B" w:rsidRPr="00E55498">
        <w:rPr>
          <w:b/>
          <w:iCs/>
        </w:rPr>
        <w:t>.</w:t>
      </w:r>
    </w:p>
    <w:p w:rsidR="008E0688" w:rsidRDefault="008E0688" w:rsidP="002B4875">
      <w:pPr>
        <w:pStyle w:val="Textehistoire"/>
        <w:ind w:firstLine="142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> </w:t>
      </w:r>
      <w:r w:rsidRPr="008E0688">
        <w:rPr>
          <w:b/>
          <w:iCs/>
        </w:rPr>
        <w:t>L’égoïsme</w:t>
      </w:r>
      <w:r>
        <w:rPr>
          <w:iCs/>
        </w:rPr>
        <w:t xml:space="preserve"> détourne le vrai </w:t>
      </w:r>
      <w:r w:rsidRPr="008E0688">
        <w:rPr>
          <w:b/>
          <w:iCs/>
        </w:rPr>
        <w:t>ordre</w:t>
      </w:r>
      <w:r>
        <w:rPr>
          <w:iCs/>
        </w:rPr>
        <w:t xml:space="preserve"> de la charité : </w:t>
      </w:r>
      <w:r w:rsidRPr="008E0688">
        <w:rPr>
          <w:b/>
          <w:iCs/>
        </w:rPr>
        <w:t>Dieu, les autres et moi.</w:t>
      </w:r>
    </w:p>
    <w:p w:rsidR="00316383" w:rsidRPr="00356873" w:rsidRDefault="00316383" w:rsidP="002B4875">
      <w:pPr>
        <w:pStyle w:val="Textehistoire"/>
        <w:ind w:firstLine="142"/>
        <w:rPr>
          <w:i/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> </w:t>
      </w:r>
      <w:r w:rsidRPr="00316383">
        <w:rPr>
          <w:b/>
          <w:iCs/>
        </w:rPr>
        <w:t>L’indifférence</w:t>
      </w:r>
      <w:r w:rsidR="00A222E6">
        <w:rPr>
          <w:iCs/>
        </w:rPr>
        <w:t xml:space="preserve"> </w:t>
      </w:r>
      <w:r w:rsidRPr="00316383">
        <w:rPr>
          <w:b/>
          <w:iCs/>
        </w:rPr>
        <w:t>tue l’amour</w:t>
      </w:r>
      <w:r>
        <w:rPr>
          <w:iCs/>
        </w:rPr>
        <w:t xml:space="preserve"> à petit feu.</w:t>
      </w:r>
    </w:p>
    <w:p w:rsidR="00253403" w:rsidRPr="00316383" w:rsidRDefault="00253403" w:rsidP="00356873">
      <w:pPr>
        <w:pStyle w:val="Textehistoire"/>
        <w:ind w:firstLine="0"/>
      </w:pPr>
    </w:p>
    <w:p w:rsidR="00253403" w:rsidRDefault="00253403">
      <w:pPr>
        <w:pStyle w:val="Titrehistoire"/>
        <w:rPr>
          <w:rStyle w:val="TitrehistoireCar1"/>
          <w:rFonts w:cs="Times New Roman"/>
          <w:szCs w:val="28"/>
        </w:rPr>
      </w:pPr>
      <w:r>
        <w:rPr>
          <w:rStyle w:val="TitrehistoireCar"/>
          <w:szCs w:val="28"/>
        </w:rPr>
        <w:t xml:space="preserve">B. </w:t>
      </w:r>
      <w:r w:rsidR="00510DC8">
        <w:rPr>
          <w:rStyle w:val="TitrehistoireCar1"/>
          <w:rFonts w:cs="Times New Roman"/>
          <w:szCs w:val="28"/>
        </w:rPr>
        <w:t>Pourquoi aimer les autres ?</w:t>
      </w:r>
    </w:p>
    <w:p w:rsidR="00253403" w:rsidRDefault="00253403">
      <w:pPr>
        <w:pStyle w:val="Textehistoire"/>
        <w:rPr>
          <w:b/>
        </w:rPr>
      </w:pPr>
    </w:p>
    <w:p w:rsidR="00253403" w:rsidRDefault="00253403" w:rsidP="002B4875">
      <w:pPr>
        <w:pStyle w:val="Textehistoire"/>
        <w:ind w:firstLine="142"/>
        <w:rPr>
          <w:b/>
        </w:rPr>
      </w:pPr>
      <w:r>
        <w:rPr>
          <w:b/>
        </w:rPr>
        <w:t xml:space="preserve">1) </w:t>
      </w:r>
      <w:r w:rsidR="004B7F4C">
        <w:rPr>
          <w:b/>
        </w:rPr>
        <w:t>Une preuve que l’on aime Dieu</w:t>
      </w:r>
    </w:p>
    <w:p w:rsidR="00DC1C59" w:rsidRDefault="00DC1C59" w:rsidP="002B4875">
      <w:pPr>
        <w:pStyle w:val="Textehistoire"/>
        <w:ind w:firstLine="142"/>
      </w:pPr>
    </w:p>
    <w:p w:rsidR="00253403" w:rsidRPr="002B4875" w:rsidRDefault="00253403" w:rsidP="002B4875">
      <w:pPr>
        <w:pStyle w:val="Textehistoire"/>
        <w:ind w:firstLine="142"/>
        <w:rPr>
          <w:sz w:val="18"/>
        </w:rPr>
      </w:pPr>
      <w:r>
        <w:t>• </w:t>
      </w:r>
      <w:r w:rsidR="004B7F4C" w:rsidRPr="002B4875">
        <w:rPr>
          <w:i/>
          <w:sz w:val="18"/>
        </w:rPr>
        <w:t>« </w:t>
      </w:r>
      <w:r w:rsidR="008E0688" w:rsidRPr="002B4875">
        <w:rPr>
          <w:i/>
          <w:sz w:val="18"/>
        </w:rPr>
        <w:t>Si quelqu’</w:t>
      </w:r>
      <w:r w:rsidR="00C7033B" w:rsidRPr="002B4875">
        <w:rPr>
          <w:i/>
          <w:sz w:val="18"/>
        </w:rPr>
        <w:t>un dit: J’</w:t>
      </w:r>
      <w:r w:rsidR="004B7F4C" w:rsidRPr="002B4875">
        <w:rPr>
          <w:i/>
          <w:sz w:val="18"/>
        </w:rPr>
        <w:t>aime Die</w:t>
      </w:r>
      <w:r w:rsidR="00C7033B" w:rsidRPr="002B4875">
        <w:rPr>
          <w:i/>
          <w:sz w:val="18"/>
        </w:rPr>
        <w:t>u, et qu’il haïsse son frère, c’</w:t>
      </w:r>
      <w:r w:rsidR="004B7F4C" w:rsidRPr="002B4875">
        <w:rPr>
          <w:i/>
          <w:sz w:val="18"/>
        </w:rPr>
        <w:t xml:space="preserve">est un </w:t>
      </w:r>
      <w:r w:rsidR="004B7F4C" w:rsidRPr="002B4875">
        <w:rPr>
          <w:b/>
          <w:i/>
          <w:sz w:val="18"/>
        </w:rPr>
        <w:t>menteu</w:t>
      </w:r>
      <w:r w:rsidR="005036D1" w:rsidRPr="002B4875">
        <w:rPr>
          <w:b/>
          <w:i/>
          <w:sz w:val="18"/>
        </w:rPr>
        <w:t>r.</w:t>
      </w:r>
      <w:r w:rsidR="005036D1" w:rsidRPr="002B4875">
        <w:rPr>
          <w:i/>
          <w:sz w:val="18"/>
        </w:rPr>
        <w:t xml:space="preserve"> </w:t>
      </w:r>
      <w:r w:rsidR="004B7F4C" w:rsidRPr="002B4875">
        <w:rPr>
          <w:i/>
          <w:sz w:val="18"/>
        </w:rPr>
        <w:t>»</w:t>
      </w:r>
      <w:r w:rsidR="004B7F4C" w:rsidRPr="002B4875">
        <w:rPr>
          <w:sz w:val="18"/>
        </w:rPr>
        <w:t xml:space="preserve"> (I </w:t>
      </w:r>
      <w:proofErr w:type="spellStart"/>
      <w:r w:rsidR="004B7F4C" w:rsidRPr="002B4875">
        <w:rPr>
          <w:sz w:val="18"/>
        </w:rPr>
        <w:t>Jn</w:t>
      </w:r>
      <w:proofErr w:type="spellEnd"/>
      <w:r w:rsidR="004B7F4C" w:rsidRPr="002B4875">
        <w:rPr>
          <w:sz w:val="18"/>
        </w:rPr>
        <w:t xml:space="preserve"> 4, 20)</w:t>
      </w:r>
    </w:p>
    <w:p w:rsidR="008E0688" w:rsidRPr="009C363B" w:rsidRDefault="008E0688" w:rsidP="002B4875">
      <w:pPr>
        <w:pStyle w:val="Textehistoire"/>
        <w:ind w:firstLine="142"/>
        <w:rPr>
          <w:b/>
          <w:kern w:val="1"/>
          <w:szCs w:val="15"/>
        </w:rPr>
      </w:pPr>
      <w:r w:rsidRPr="009C363B">
        <w:rPr>
          <w:rStyle w:val="TitrehistoireCar1"/>
          <w:rFonts w:ascii="Symbol" w:hAnsi="Symbol" w:cs="Times New Roman"/>
          <w:b w:val="0"/>
          <w:bCs w:val="0"/>
          <w:sz w:val="20"/>
        </w:rPr>
        <w:t></w:t>
      </w:r>
      <w:r w:rsidRPr="009C363B">
        <w:rPr>
          <w:rStyle w:val="TitrehistoireCar1"/>
          <w:rFonts w:ascii="Verdana" w:hAnsi="Verdana" w:cs="Times New Roman"/>
          <w:b w:val="0"/>
          <w:bCs w:val="0"/>
          <w:sz w:val="20"/>
        </w:rPr>
        <w:t> </w:t>
      </w:r>
      <w:r w:rsidRPr="009C363B">
        <w:rPr>
          <w:kern w:val="1"/>
          <w:szCs w:val="15"/>
        </w:rPr>
        <w:t xml:space="preserve">L’amour du prochain est une </w:t>
      </w:r>
      <w:r>
        <w:rPr>
          <w:b/>
          <w:kern w:val="1"/>
          <w:szCs w:val="15"/>
        </w:rPr>
        <w:t>preuve</w:t>
      </w:r>
      <w:r w:rsidRPr="009C363B">
        <w:rPr>
          <w:b/>
          <w:kern w:val="1"/>
          <w:szCs w:val="15"/>
        </w:rPr>
        <w:t xml:space="preserve"> concrète</w:t>
      </w:r>
      <w:r w:rsidRPr="009C363B">
        <w:rPr>
          <w:kern w:val="1"/>
          <w:szCs w:val="15"/>
        </w:rPr>
        <w:t xml:space="preserve"> de l’</w:t>
      </w:r>
      <w:r>
        <w:rPr>
          <w:kern w:val="1"/>
          <w:szCs w:val="15"/>
        </w:rPr>
        <w:t>amour de Dieu</w:t>
      </w:r>
      <w:r w:rsidRPr="009C363B">
        <w:rPr>
          <w:kern w:val="1"/>
          <w:szCs w:val="15"/>
        </w:rPr>
        <w:t xml:space="preserve">. </w:t>
      </w:r>
      <w:r w:rsidRPr="00187185">
        <w:rPr>
          <w:i/>
          <w:kern w:val="1"/>
          <w:szCs w:val="15"/>
        </w:rPr>
        <w:t>« Ce que vous</w:t>
      </w:r>
      <w:r w:rsidRPr="009C363B">
        <w:rPr>
          <w:kern w:val="1"/>
          <w:szCs w:val="15"/>
        </w:rPr>
        <w:t xml:space="preserve"> </w:t>
      </w:r>
      <w:r w:rsidRPr="00187185">
        <w:rPr>
          <w:i/>
          <w:kern w:val="1"/>
          <w:szCs w:val="15"/>
        </w:rPr>
        <w:t xml:space="preserve">avez fait à l’un de ces petits, </w:t>
      </w:r>
      <w:r w:rsidRPr="00187185">
        <w:rPr>
          <w:b/>
          <w:i/>
          <w:kern w:val="1"/>
          <w:szCs w:val="15"/>
        </w:rPr>
        <w:t>c’est à moi que vous l’avez fait.</w:t>
      </w:r>
      <w:r w:rsidRPr="00187185">
        <w:rPr>
          <w:i/>
          <w:kern w:val="1"/>
          <w:szCs w:val="15"/>
        </w:rPr>
        <w:t> »</w:t>
      </w:r>
      <w:r>
        <w:rPr>
          <w:kern w:val="1"/>
          <w:szCs w:val="15"/>
        </w:rPr>
        <w:t xml:space="preserve"> (Mt 25, 40)</w:t>
      </w:r>
    </w:p>
    <w:p w:rsidR="003378CE" w:rsidRPr="002B4875" w:rsidRDefault="00253403" w:rsidP="002B4875">
      <w:pPr>
        <w:pStyle w:val="Textehistoire"/>
        <w:ind w:firstLine="142"/>
      </w:pPr>
      <w:r>
        <w:t>• </w:t>
      </w:r>
      <w:r w:rsidR="00DC1C59">
        <w:t>Il est</w:t>
      </w:r>
      <w:r w:rsidR="00AA0DB1">
        <w:t xml:space="preserve"> souvent</w:t>
      </w:r>
      <w:r w:rsidR="00DC1C59">
        <w:t xml:space="preserve"> </w:t>
      </w:r>
      <w:r w:rsidR="00DC1C59" w:rsidRPr="00DC1C59">
        <w:rPr>
          <w:b/>
        </w:rPr>
        <w:t>plus difficile</w:t>
      </w:r>
      <w:r w:rsidR="00AA0DB1">
        <w:t xml:space="preserve"> </w:t>
      </w:r>
      <w:r w:rsidR="00DC1C59">
        <w:t>d’aimer un être humain, qui a des défauts, que Dieu, qui est la perfection même.</w:t>
      </w:r>
    </w:p>
    <w:p w:rsidR="002B4875" w:rsidRDefault="002B4875" w:rsidP="002B4875">
      <w:pPr>
        <w:pStyle w:val="Textehistoire"/>
        <w:ind w:firstLine="142"/>
        <w:rPr>
          <w:b/>
          <w:bCs/>
        </w:rPr>
      </w:pPr>
    </w:p>
    <w:p w:rsidR="00253403" w:rsidRDefault="00253403" w:rsidP="002B4875">
      <w:pPr>
        <w:pStyle w:val="Textehistoire"/>
        <w:ind w:firstLine="142"/>
        <w:rPr>
          <w:b/>
          <w:bCs/>
        </w:rPr>
      </w:pPr>
      <w:r>
        <w:rPr>
          <w:b/>
          <w:bCs/>
        </w:rPr>
        <w:lastRenderedPageBreak/>
        <w:t xml:space="preserve">2) </w:t>
      </w:r>
      <w:r w:rsidR="00E84513">
        <w:rPr>
          <w:b/>
          <w:bCs/>
        </w:rPr>
        <w:t>Elle</w:t>
      </w:r>
      <w:r w:rsidR="00774B30">
        <w:rPr>
          <w:b/>
          <w:bCs/>
        </w:rPr>
        <w:t xml:space="preserve"> est le signe du chrétien</w:t>
      </w:r>
    </w:p>
    <w:p w:rsidR="00DC1C59" w:rsidRDefault="00DC1C59" w:rsidP="002B4875">
      <w:pPr>
        <w:pStyle w:val="Textehistoire"/>
        <w:ind w:firstLine="142"/>
      </w:pPr>
    </w:p>
    <w:p w:rsidR="008E0688" w:rsidRDefault="00774B30" w:rsidP="002B4875">
      <w:pPr>
        <w:pStyle w:val="Textehistoire"/>
        <w:ind w:firstLine="142"/>
        <w:rPr>
          <w:i/>
        </w:rPr>
      </w:pPr>
      <w:r>
        <w:t>• </w:t>
      </w:r>
      <w:r w:rsidRPr="008E0688">
        <w:rPr>
          <w:i/>
        </w:rPr>
        <w:t>« </w:t>
      </w:r>
      <w:r w:rsidRPr="008E0688">
        <w:rPr>
          <w:b/>
          <w:i/>
        </w:rPr>
        <w:t>En ceci tous reconnaîtront</w:t>
      </w:r>
      <w:r w:rsidRPr="008E0688">
        <w:rPr>
          <w:i/>
        </w:rPr>
        <w:t xml:space="preserve"> que vous êtes mes disciples : à l’amour que vous aurez les uns pour les autres. » </w:t>
      </w:r>
    </w:p>
    <w:p w:rsidR="00774B30" w:rsidRPr="00774B30" w:rsidRDefault="00774B30" w:rsidP="002B4875">
      <w:pPr>
        <w:pStyle w:val="Textehistoire"/>
        <w:ind w:firstLine="142"/>
        <w:rPr>
          <w:i/>
          <w:sz w:val="17"/>
          <w:szCs w:val="17"/>
        </w:rPr>
      </w:pPr>
      <w:r w:rsidRPr="008E0688">
        <w:t>(</w:t>
      </w:r>
      <w:proofErr w:type="spellStart"/>
      <w:r w:rsidRPr="008E0688">
        <w:t>Jn</w:t>
      </w:r>
      <w:proofErr w:type="spellEnd"/>
      <w:r w:rsidRPr="008E0688">
        <w:t xml:space="preserve"> 13, 34-35)</w:t>
      </w:r>
    </w:p>
    <w:p w:rsidR="00774B30" w:rsidRDefault="00E84513" w:rsidP="002B4875">
      <w:pPr>
        <w:pStyle w:val="Textehistoire"/>
        <w:ind w:firstLine="142"/>
      </w:pPr>
      <w:r>
        <w:t>•</w:t>
      </w:r>
      <w:r w:rsidR="00774B30">
        <w:t xml:space="preserve"> </w:t>
      </w:r>
      <w:r>
        <w:t>Signe</w:t>
      </w:r>
      <w:r w:rsidR="003378CE">
        <w:t xml:space="preserve"> efficace</w:t>
      </w:r>
      <w:r w:rsidR="00774B30">
        <w:t xml:space="preserve"> </w:t>
      </w:r>
      <w:r>
        <w:t>pour</w:t>
      </w:r>
      <w:r w:rsidR="00774B30">
        <w:t xml:space="preserve"> </w:t>
      </w:r>
      <w:r w:rsidR="00774B30" w:rsidRPr="00774B30">
        <w:rPr>
          <w:b/>
        </w:rPr>
        <w:t>évangéli</w:t>
      </w:r>
      <w:r>
        <w:rPr>
          <w:b/>
        </w:rPr>
        <w:t>ser</w:t>
      </w:r>
      <w:r w:rsidR="00774B30">
        <w:t xml:space="preserve">. Les païens disaient des chrétiens : </w:t>
      </w:r>
      <w:r w:rsidR="00774B30" w:rsidRPr="00E84513">
        <w:rPr>
          <w:b/>
        </w:rPr>
        <w:t>« Voyez comme ils s’aiment ! »</w:t>
      </w:r>
    </w:p>
    <w:p w:rsidR="00774B30" w:rsidRDefault="00774B30" w:rsidP="002B4875">
      <w:pPr>
        <w:pStyle w:val="Textehistoire"/>
        <w:ind w:firstLine="142"/>
      </w:pPr>
      <w:r>
        <w:t>• </w:t>
      </w:r>
      <w:r w:rsidR="00E84513">
        <w:t xml:space="preserve">Il faut donc </w:t>
      </w:r>
      <w:r w:rsidR="00E84513" w:rsidRPr="00E84513">
        <w:rPr>
          <w:b/>
        </w:rPr>
        <w:t>rester unis</w:t>
      </w:r>
      <w:r w:rsidR="00E84513">
        <w:t>.</w:t>
      </w:r>
    </w:p>
    <w:p w:rsidR="00774B30" w:rsidRDefault="00774B30" w:rsidP="002B4875">
      <w:pPr>
        <w:pStyle w:val="Textehistoire"/>
        <w:ind w:firstLine="142"/>
      </w:pPr>
    </w:p>
    <w:p w:rsidR="00AA0DB1" w:rsidRPr="00AA0DB1" w:rsidRDefault="00AA0DB1" w:rsidP="002B4875">
      <w:pPr>
        <w:pStyle w:val="Textehistoire"/>
        <w:ind w:firstLine="142"/>
        <w:rPr>
          <w:b/>
        </w:rPr>
      </w:pPr>
      <w:r w:rsidRPr="00AA0DB1">
        <w:rPr>
          <w:b/>
        </w:rPr>
        <w:t>3) Qui suis-je pour juger ?</w:t>
      </w:r>
    </w:p>
    <w:p w:rsidR="00AA0DB1" w:rsidRDefault="00AA0DB1" w:rsidP="002B4875">
      <w:pPr>
        <w:pStyle w:val="Textehistoire"/>
        <w:ind w:firstLine="142"/>
      </w:pPr>
    </w:p>
    <w:p w:rsidR="00AA0DB1" w:rsidRDefault="00AA0DB1" w:rsidP="002B4875">
      <w:pPr>
        <w:pStyle w:val="Textehistoire"/>
        <w:ind w:firstLine="142"/>
      </w:pPr>
      <w:r>
        <w:t xml:space="preserve">• Je n’ai </w:t>
      </w:r>
      <w:r w:rsidRPr="00AA0DB1">
        <w:rPr>
          <w:b/>
        </w:rPr>
        <w:t xml:space="preserve">pas </w:t>
      </w:r>
      <w:r>
        <w:rPr>
          <w:b/>
        </w:rPr>
        <w:t xml:space="preserve">mission </w:t>
      </w:r>
      <w:r w:rsidRPr="00AA0DB1">
        <w:t>de</w:t>
      </w:r>
      <w:r>
        <w:t xml:space="preserve"> juger les autres.</w:t>
      </w:r>
    </w:p>
    <w:p w:rsidR="00C471E7" w:rsidRDefault="00C471E7" w:rsidP="002B4875">
      <w:pPr>
        <w:pStyle w:val="Textehistoire"/>
        <w:ind w:firstLine="142"/>
        <w:rPr>
          <w:b/>
        </w:rPr>
      </w:pPr>
      <w:r>
        <w:t xml:space="preserve">• Être trop critique vis-à-vis des autres est </w:t>
      </w:r>
      <w:r w:rsidR="00AA0DB1">
        <w:t xml:space="preserve">souvent </w:t>
      </w:r>
      <w:r>
        <w:t xml:space="preserve">signe </w:t>
      </w:r>
      <w:r w:rsidRPr="00C471E7">
        <w:rPr>
          <w:b/>
        </w:rPr>
        <w:t>d’orgueil</w:t>
      </w:r>
      <w:r>
        <w:t> </w:t>
      </w:r>
      <w:r w:rsidRPr="00C471E7">
        <w:rPr>
          <w:b/>
        </w:rPr>
        <w:t xml:space="preserve">: </w:t>
      </w:r>
      <w:r w:rsidR="00AA0DB1">
        <w:rPr>
          <w:b/>
        </w:rPr>
        <w:t>suis</w:t>
      </w:r>
      <w:r w:rsidRPr="00C471E7">
        <w:rPr>
          <w:b/>
        </w:rPr>
        <w:t>-</w:t>
      </w:r>
      <w:r w:rsidR="00AA0DB1">
        <w:rPr>
          <w:b/>
        </w:rPr>
        <w:t>je</w:t>
      </w:r>
      <w:r w:rsidRPr="00C471E7">
        <w:rPr>
          <w:b/>
        </w:rPr>
        <w:t xml:space="preserve"> parf</w:t>
      </w:r>
      <w:r w:rsidR="00AA0DB1">
        <w:rPr>
          <w:b/>
        </w:rPr>
        <w:t>ait</w:t>
      </w:r>
      <w:r w:rsidRPr="00C471E7">
        <w:rPr>
          <w:b/>
        </w:rPr>
        <w:t> ?</w:t>
      </w:r>
    </w:p>
    <w:p w:rsidR="007B2883" w:rsidRDefault="00AA0DB1" w:rsidP="002B4875">
      <w:pPr>
        <w:pStyle w:val="Textehistoire"/>
        <w:ind w:firstLine="142"/>
      </w:pPr>
      <w:r w:rsidRPr="00AA0DB1">
        <w:t>• </w:t>
      </w:r>
      <w:r>
        <w:t xml:space="preserve">Juger les autres, en dire du mal, est </w:t>
      </w:r>
      <w:r w:rsidR="007B2883">
        <w:t xml:space="preserve">une </w:t>
      </w:r>
      <w:r w:rsidR="007B2883" w:rsidRPr="007B2883">
        <w:rPr>
          <w:b/>
        </w:rPr>
        <w:t>perte de temps</w:t>
      </w:r>
      <w:r w:rsidR="007B2883">
        <w:t xml:space="preserve"> et une tâche peu noble.</w:t>
      </w:r>
    </w:p>
    <w:p w:rsidR="00F76A28" w:rsidRDefault="007B2883" w:rsidP="002B4875">
      <w:pPr>
        <w:pStyle w:val="Textehistoire"/>
        <w:ind w:firstLine="142"/>
      </w:pPr>
      <w:r w:rsidRPr="007B2883">
        <w:t xml:space="preserve">• </w:t>
      </w:r>
      <w:r w:rsidR="00F76A28">
        <w:t xml:space="preserve">Même un juge peut trouver une </w:t>
      </w:r>
      <w:r w:rsidR="00F76A28" w:rsidRPr="00F76A28">
        <w:rPr>
          <w:b/>
        </w:rPr>
        <w:t>excuse</w:t>
      </w:r>
      <w:r w:rsidR="00F76A28">
        <w:t>.</w:t>
      </w:r>
    </w:p>
    <w:p w:rsidR="007B2883" w:rsidRPr="004F6404" w:rsidRDefault="007B2883" w:rsidP="002B4875">
      <w:pPr>
        <w:pStyle w:val="Textehistoire"/>
        <w:ind w:firstLine="142"/>
        <w:rPr>
          <w:i/>
          <w:lang w:eastAsia="fr-FR"/>
        </w:rPr>
      </w:pPr>
      <w:r w:rsidRPr="005036D1">
        <w:rPr>
          <w:i/>
        </w:rPr>
        <w:t>«</w:t>
      </w:r>
      <w:r w:rsidRPr="004F6404">
        <w:rPr>
          <w:b/>
          <w:i/>
        </w:rPr>
        <w:t> </w:t>
      </w:r>
      <w:r w:rsidR="004F6404">
        <w:rPr>
          <w:i/>
          <w:lang w:eastAsia="fr-FR"/>
        </w:rPr>
        <w:t>S</w:t>
      </w:r>
      <w:r w:rsidRPr="004F6404">
        <w:rPr>
          <w:i/>
          <w:lang w:eastAsia="fr-FR"/>
        </w:rPr>
        <w:t xml:space="preserve">i tu es tenu de </w:t>
      </w:r>
      <w:r w:rsidRPr="00AF0F00">
        <w:rPr>
          <w:i/>
          <w:lang w:eastAsia="fr-FR"/>
        </w:rPr>
        <w:t>juger,</w:t>
      </w:r>
      <w:r w:rsidRPr="004F6404">
        <w:rPr>
          <w:b/>
          <w:i/>
          <w:lang w:eastAsia="fr-FR"/>
        </w:rPr>
        <w:t xml:space="preserve"> cherche une excuse à ton </w:t>
      </w:r>
      <w:r w:rsidR="004F6404" w:rsidRPr="004F6404">
        <w:rPr>
          <w:b/>
          <w:i/>
          <w:lang w:eastAsia="fr-FR"/>
        </w:rPr>
        <w:t>prochain</w:t>
      </w:r>
      <w:r w:rsidR="004F6404">
        <w:rPr>
          <w:b/>
          <w:i/>
          <w:lang w:eastAsia="fr-FR"/>
        </w:rPr>
        <w:t> :</w:t>
      </w:r>
      <w:r w:rsidR="004F6404">
        <w:rPr>
          <w:i/>
          <w:lang w:eastAsia="fr-FR"/>
        </w:rPr>
        <w:t xml:space="preserve"> il y en a toujours. » </w:t>
      </w:r>
      <w:r w:rsidRPr="004F6404">
        <w:rPr>
          <w:lang w:eastAsia="fr-FR"/>
        </w:rPr>
        <w:t xml:space="preserve">(St </w:t>
      </w:r>
      <w:proofErr w:type="spellStart"/>
      <w:r w:rsidRPr="004F6404">
        <w:rPr>
          <w:lang w:eastAsia="fr-FR"/>
        </w:rPr>
        <w:t>Josémaria</w:t>
      </w:r>
      <w:proofErr w:type="spellEnd"/>
      <w:r w:rsidRPr="004F6404">
        <w:rPr>
          <w:lang w:eastAsia="fr-FR"/>
        </w:rPr>
        <w:t xml:space="preserve">, </w:t>
      </w:r>
      <w:r w:rsidRPr="004F6404">
        <w:rPr>
          <w:i/>
          <w:lang w:eastAsia="fr-FR"/>
        </w:rPr>
        <w:t>Chemin</w:t>
      </w:r>
      <w:r w:rsidRPr="004F6404">
        <w:rPr>
          <w:lang w:eastAsia="fr-FR"/>
        </w:rPr>
        <w:t>, 463)</w:t>
      </w:r>
    </w:p>
    <w:p w:rsidR="00253403" w:rsidRDefault="00253403" w:rsidP="00D841B8">
      <w:pPr>
        <w:pStyle w:val="Textehistoire"/>
        <w:ind w:firstLine="0"/>
      </w:pPr>
    </w:p>
    <w:p w:rsidR="00253403" w:rsidRDefault="00253403">
      <w:pPr>
        <w:pStyle w:val="Titrehistoire"/>
        <w:rPr>
          <w:rStyle w:val="TitrehistoireCar1"/>
          <w:rFonts w:cs="Times New Roman"/>
          <w:szCs w:val="28"/>
        </w:rPr>
      </w:pPr>
      <w:r>
        <w:rPr>
          <w:rStyle w:val="TitrehistoireCar"/>
        </w:rPr>
        <w:t xml:space="preserve">C. </w:t>
      </w:r>
      <w:r w:rsidR="00F76A28">
        <w:rPr>
          <w:rStyle w:val="TitrehistoireCar1"/>
          <w:rFonts w:cs="Times New Roman"/>
          <w:szCs w:val="28"/>
        </w:rPr>
        <w:t>Comment être charitable ?</w:t>
      </w:r>
    </w:p>
    <w:p w:rsidR="00253403" w:rsidRDefault="00774B30" w:rsidP="002B4875">
      <w:pPr>
        <w:pStyle w:val="Textehistoire"/>
        <w:ind w:firstLine="142"/>
      </w:pPr>
      <w:r>
        <w:t xml:space="preserve">• Chercher les qualités des autres est </w:t>
      </w:r>
      <w:r w:rsidRPr="00AA0DB1">
        <w:rPr>
          <w:b/>
        </w:rPr>
        <w:t>plus chrétien</w:t>
      </w:r>
      <w:r>
        <w:t xml:space="preserve"> que de montrer leurs défauts.</w:t>
      </w:r>
    </w:p>
    <w:p w:rsidR="00D841B8" w:rsidRDefault="00D841B8" w:rsidP="002B4875">
      <w:pPr>
        <w:pStyle w:val="Textehistoire"/>
        <w:ind w:firstLine="142"/>
      </w:pPr>
      <w:r>
        <w:t xml:space="preserve">• Celui qui aime vraiment son prochain </w:t>
      </w:r>
      <w:r w:rsidRPr="00D841B8">
        <w:rPr>
          <w:b/>
        </w:rPr>
        <w:t>excuse même ses défauts</w:t>
      </w:r>
      <w:r>
        <w:t>.</w:t>
      </w:r>
    </w:p>
    <w:p w:rsidR="00D841B8" w:rsidRPr="00D841B8" w:rsidRDefault="00D841B8" w:rsidP="002B4875">
      <w:pPr>
        <w:pStyle w:val="Textehistoire"/>
        <w:ind w:firstLine="142"/>
        <w:rPr>
          <w:rStyle w:val="TitrehistoireCar1"/>
          <w:rFonts w:ascii="Verdana" w:hAnsi="Verdana" w:cs="Times New Roman"/>
          <w:b w:val="0"/>
          <w:bCs w:val="0"/>
          <w:kern w:val="0"/>
          <w:sz w:val="20"/>
          <w:szCs w:val="20"/>
        </w:rPr>
      </w:pPr>
      <w:r>
        <w:t xml:space="preserve">• Si ce défaut est une offense à Dieu, </w:t>
      </w:r>
      <w:r w:rsidR="00E84513">
        <w:t>j’aide</w:t>
      </w:r>
      <w:r>
        <w:t xml:space="preserve"> le prochain à se corriger, mais en face, </w:t>
      </w:r>
      <w:r w:rsidR="00E84513">
        <w:t xml:space="preserve">et </w:t>
      </w:r>
      <w:r>
        <w:t xml:space="preserve">seul à seul : c’est la </w:t>
      </w:r>
      <w:r w:rsidRPr="00D841B8">
        <w:rPr>
          <w:b/>
        </w:rPr>
        <w:t>correction fraternelle</w:t>
      </w:r>
      <w:r w:rsidRPr="00E55498">
        <w:rPr>
          <w:b/>
        </w:rPr>
        <w:t>.</w:t>
      </w:r>
    </w:p>
    <w:p w:rsidR="00253403" w:rsidRDefault="00253403" w:rsidP="002B4875">
      <w:pPr>
        <w:pStyle w:val="Textehistoire"/>
        <w:ind w:firstLine="142"/>
      </w:pPr>
    </w:p>
    <w:p w:rsidR="009C75AE" w:rsidRDefault="000B715A" w:rsidP="00DA7D0D">
      <w:pPr>
        <w:pStyle w:val="Textehistoire"/>
        <w:ind w:firstLine="0"/>
      </w:pPr>
      <w:r w:rsidRPr="000B715A">
        <w:rPr>
          <w:rStyle w:val="TitrehistoireCar1"/>
          <w:rFonts w:ascii="Verdana" w:hAnsi="Verdana" w:cs="Times New Roman"/>
          <w:bCs w:val="0"/>
          <w:sz w:val="20"/>
        </w:rPr>
        <w:pict>
          <v:shape id="_x0000_i1026" type="#_x0000_t136" style="width:243.75pt;height:23.25pt">
            <v:shadow on="t" opacity="52429f"/>
            <v:textpath style="font-family:&quot;Arial Black&quot;;font-style:italic;v-text-kern:t" trim="t" fitpath="t" string="2) Dire toujours du bien d’autrui"/>
          </v:shape>
        </w:pict>
      </w:r>
    </w:p>
    <w:p w:rsidR="004F6404" w:rsidRDefault="00253403" w:rsidP="002B4875">
      <w:pPr>
        <w:pStyle w:val="Textehistoire"/>
        <w:ind w:firstLine="142"/>
        <w:rPr>
          <w:i/>
          <w:lang w:eastAsia="fr-FR"/>
        </w:rPr>
      </w:pPr>
      <w:r>
        <w:t>•</w:t>
      </w:r>
      <w:r>
        <w:rPr>
          <w:b/>
          <w:bCs/>
        </w:rPr>
        <w:t> </w:t>
      </w:r>
      <w:r w:rsidR="00D841B8" w:rsidRPr="004F6404">
        <w:rPr>
          <w:bCs/>
          <w:i/>
        </w:rPr>
        <w:t>« </w:t>
      </w:r>
      <w:r w:rsidR="00D841B8" w:rsidRPr="004F6404">
        <w:rPr>
          <w:i/>
        </w:rPr>
        <w:t>Ne fais pas de critique négative :</w:t>
      </w:r>
      <w:r w:rsidR="00D841B8" w:rsidRPr="004F6404">
        <w:rPr>
          <w:b/>
          <w:i/>
        </w:rPr>
        <w:t xml:space="preserve"> quand tu ne peux louer, tais-toi. »</w:t>
      </w:r>
      <w:r w:rsidR="00D841B8" w:rsidRPr="004F6404">
        <w:rPr>
          <w:i/>
          <w:lang w:eastAsia="fr-FR"/>
        </w:rPr>
        <w:t xml:space="preserve"> </w:t>
      </w:r>
    </w:p>
    <w:p w:rsidR="00D841B8" w:rsidRDefault="00D841B8" w:rsidP="002B4875">
      <w:pPr>
        <w:pStyle w:val="Textehistoire"/>
        <w:ind w:firstLine="142"/>
        <w:rPr>
          <w:lang w:eastAsia="fr-FR"/>
        </w:rPr>
      </w:pPr>
      <w:r w:rsidRPr="004F6404">
        <w:rPr>
          <w:lang w:eastAsia="fr-FR"/>
        </w:rPr>
        <w:t xml:space="preserve">(St </w:t>
      </w:r>
      <w:proofErr w:type="spellStart"/>
      <w:r w:rsidRPr="004F6404">
        <w:rPr>
          <w:lang w:eastAsia="fr-FR"/>
        </w:rPr>
        <w:t>Josémaria</w:t>
      </w:r>
      <w:proofErr w:type="spellEnd"/>
      <w:r w:rsidRPr="004F6404">
        <w:rPr>
          <w:lang w:eastAsia="fr-FR"/>
        </w:rPr>
        <w:t>,</w:t>
      </w:r>
      <w:r w:rsidRPr="004F6404">
        <w:rPr>
          <w:i/>
          <w:lang w:eastAsia="fr-FR"/>
        </w:rPr>
        <w:t xml:space="preserve"> Chemin, </w:t>
      </w:r>
      <w:r w:rsidRPr="004F6404">
        <w:rPr>
          <w:lang w:eastAsia="fr-FR"/>
        </w:rPr>
        <w:t>443)</w:t>
      </w:r>
    </w:p>
    <w:p w:rsidR="00E55498" w:rsidRDefault="00D841B8" w:rsidP="002B4875">
      <w:pPr>
        <w:pStyle w:val="Textehistoire"/>
        <w:ind w:firstLine="142"/>
      </w:pPr>
      <w:r>
        <w:t>• </w:t>
      </w:r>
      <w:r w:rsidR="00A222E6" w:rsidRPr="00A222E6">
        <w:rPr>
          <w:b/>
        </w:rPr>
        <w:t>Éviter les blagues</w:t>
      </w:r>
      <w:r w:rsidR="00A222E6">
        <w:t xml:space="preserve"> </w:t>
      </w:r>
      <w:r w:rsidR="00A222E6" w:rsidRPr="002B4875">
        <w:rPr>
          <w:b/>
        </w:rPr>
        <w:t>racistes</w:t>
      </w:r>
      <w:r w:rsidR="00A222E6">
        <w:t xml:space="preserve"> ou </w:t>
      </w:r>
      <w:r w:rsidR="00A222E6" w:rsidRPr="002B4875">
        <w:rPr>
          <w:b/>
        </w:rPr>
        <w:t>xénophobes</w:t>
      </w:r>
      <w:r w:rsidR="00E55498">
        <w:t xml:space="preserve"> (contre les étrangers), et le mépris des </w:t>
      </w:r>
      <w:r w:rsidR="00E55498" w:rsidRPr="00E55498">
        <w:rPr>
          <w:b/>
        </w:rPr>
        <w:t>professions de service.</w:t>
      </w:r>
    </w:p>
    <w:p w:rsidR="00D841B8" w:rsidRDefault="00E55498" w:rsidP="002B4875">
      <w:pPr>
        <w:pStyle w:val="Textehistoire"/>
        <w:ind w:firstLine="142"/>
      </w:pPr>
      <w:r>
        <w:rPr>
          <w:rFonts w:ascii="Symbol" w:hAnsi="Symbol"/>
        </w:rPr>
        <w:t></w:t>
      </w:r>
      <w:r>
        <w:t> </w:t>
      </w:r>
      <w:r w:rsidRPr="00E55498">
        <w:t>Éviter</w:t>
      </w:r>
      <w:r w:rsidR="00A222E6">
        <w:t xml:space="preserve"> les </w:t>
      </w:r>
      <w:r w:rsidR="00A222E6" w:rsidRPr="00A222E6">
        <w:rPr>
          <w:b/>
        </w:rPr>
        <w:t>surnoms</w:t>
      </w:r>
      <w:r w:rsidR="00A222E6">
        <w:t xml:space="preserve">, les </w:t>
      </w:r>
      <w:r w:rsidR="00A222E6" w:rsidRPr="00A222E6">
        <w:rPr>
          <w:b/>
        </w:rPr>
        <w:t>exclusions</w:t>
      </w:r>
      <w:r w:rsidR="00A222E6" w:rsidRPr="00E55498">
        <w:rPr>
          <w:b/>
        </w:rPr>
        <w:t>.</w:t>
      </w:r>
    </w:p>
    <w:p w:rsidR="00A222E6" w:rsidRDefault="00A222E6" w:rsidP="002B4875">
      <w:pPr>
        <w:pStyle w:val="Textehistoire"/>
        <w:ind w:firstLine="142"/>
      </w:pPr>
      <w:r>
        <w:rPr>
          <w:rFonts w:ascii="Symbol" w:hAnsi="Symbol"/>
        </w:rPr>
        <w:t></w:t>
      </w:r>
      <w:r>
        <w:t xml:space="preserve"> Proposer des </w:t>
      </w:r>
      <w:r w:rsidRPr="00A222E6">
        <w:rPr>
          <w:b/>
        </w:rPr>
        <w:t>solutions positives</w:t>
      </w:r>
      <w:r>
        <w:t xml:space="preserve"> pour aider les autres à s’améliorer.</w:t>
      </w:r>
    </w:p>
    <w:p w:rsidR="00D841B8" w:rsidRPr="00DB0218" w:rsidRDefault="00D841B8" w:rsidP="002B4875">
      <w:pPr>
        <w:pStyle w:val="Textehistoire"/>
        <w:ind w:firstLine="142"/>
        <w:rPr>
          <w:sz w:val="16"/>
          <w:szCs w:val="16"/>
        </w:rPr>
      </w:pPr>
    </w:p>
    <w:p w:rsidR="00D841B8" w:rsidRDefault="000B715A" w:rsidP="00DA7D0D">
      <w:pPr>
        <w:pStyle w:val="Textehistoire"/>
        <w:ind w:firstLine="0"/>
      </w:pPr>
      <w:r w:rsidRPr="000B715A">
        <w:rPr>
          <w:b/>
        </w:rPr>
        <w:pict>
          <v:shape id="_x0000_i1027" type="#_x0000_t136" style="width:140.25pt;height:21.75pt">
            <v:shadow on="t" opacity="52429f"/>
            <v:textpath style="font-family:&quot;Arial Black&quot;;font-size:28pt;font-style:italic;v-text-kern:t" trim="t" fitpath="t" string="3) Rendre service"/>
          </v:shape>
        </w:pict>
      </w:r>
    </w:p>
    <w:p w:rsidR="00187185" w:rsidRDefault="00187185" w:rsidP="002B4875">
      <w:pPr>
        <w:pStyle w:val="Textehistoire"/>
        <w:ind w:firstLine="142"/>
      </w:pPr>
      <w:r>
        <w:rPr>
          <w:rFonts w:ascii="Symbol" w:hAnsi="Symbol"/>
        </w:rPr>
        <w:t></w:t>
      </w:r>
      <w:r>
        <w:t> </w:t>
      </w:r>
      <w:r w:rsidR="009A213D" w:rsidRPr="009A213D">
        <w:rPr>
          <w:b/>
        </w:rPr>
        <w:t>Se mettre à la place</w:t>
      </w:r>
      <w:r>
        <w:t xml:space="preserve"> des autres</w:t>
      </w:r>
      <w:r w:rsidR="009A213D">
        <w:t>.</w:t>
      </w:r>
    </w:p>
    <w:p w:rsidR="008E0688" w:rsidRDefault="003378CE" w:rsidP="002B4875">
      <w:pPr>
        <w:pStyle w:val="Textehistoire"/>
        <w:ind w:firstLine="142"/>
        <w:rPr>
          <w:b/>
          <w:i/>
        </w:rPr>
      </w:pPr>
      <w:r>
        <w:t>• </w:t>
      </w:r>
      <w:r w:rsidRPr="008E0688">
        <w:t>« </w:t>
      </w:r>
      <w:r w:rsidR="00D841B8" w:rsidRPr="008E0688">
        <w:rPr>
          <w:i/>
        </w:rPr>
        <w:t>Quand tu auras terminé ton travail</w:t>
      </w:r>
      <w:r w:rsidRPr="008E0688">
        <w:rPr>
          <w:i/>
        </w:rPr>
        <w:t>,</w:t>
      </w:r>
      <w:r w:rsidR="00D841B8" w:rsidRPr="008E0688">
        <w:rPr>
          <w:b/>
          <w:i/>
        </w:rPr>
        <w:t xml:space="preserve"> fais celui de ton frère</w:t>
      </w:r>
      <w:r w:rsidRPr="00E55498">
        <w:rPr>
          <w:b/>
          <w:i/>
        </w:rPr>
        <w:t>.</w:t>
      </w:r>
      <w:r w:rsidRPr="008E0688">
        <w:rPr>
          <w:i/>
        </w:rPr>
        <w:t> »</w:t>
      </w:r>
      <w:r w:rsidRPr="008E0688">
        <w:rPr>
          <w:b/>
          <w:i/>
        </w:rPr>
        <w:t xml:space="preserve"> </w:t>
      </w:r>
    </w:p>
    <w:p w:rsidR="003378CE" w:rsidRPr="00E84513" w:rsidRDefault="003378CE" w:rsidP="002B4875">
      <w:pPr>
        <w:pStyle w:val="Textehistoire"/>
        <w:ind w:firstLine="142"/>
        <w:rPr>
          <w:b/>
          <w:i/>
          <w:sz w:val="18"/>
          <w:szCs w:val="18"/>
        </w:rPr>
      </w:pPr>
      <w:r w:rsidRPr="008E0688">
        <w:rPr>
          <w:lang w:eastAsia="fr-FR"/>
        </w:rPr>
        <w:t xml:space="preserve">(St </w:t>
      </w:r>
      <w:proofErr w:type="spellStart"/>
      <w:r w:rsidRPr="008E0688">
        <w:rPr>
          <w:lang w:eastAsia="fr-FR"/>
        </w:rPr>
        <w:t>Josémaria</w:t>
      </w:r>
      <w:proofErr w:type="spellEnd"/>
      <w:r w:rsidRPr="008E0688">
        <w:rPr>
          <w:lang w:eastAsia="fr-FR"/>
        </w:rPr>
        <w:t xml:space="preserve">, </w:t>
      </w:r>
      <w:r w:rsidRPr="008E0688">
        <w:rPr>
          <w:i/>
          <w:lang w:eastAsia="fr-FR"/>
        </w:rPr>
        <w:t>Chemin</w:t>
      </w:r>
      <w:r w:rsidRPr="008E0688">
        <w:rPr>
          <w:lang w:eastAsia="fr-FR"/>
        </w:rPr>
        <w:t>, 440)</w:t>
      </w:r>
    </w:p>
    <w:p w:rsidR="00253403" w:rsidRDefault="003378CE" w:rsidP="002B4875">
      <w:pPr>
        <w:pStyle w:val="Textehistoire"/>
        <w:ind w:firstLine="142"/>
        <w:rPr>
          <w:b/>
        </w:rPr>
      </w:pPr>
      <w:r>
        <w:t xml:space="preserve">• Aider discrètement, </w:t>
      </w:r>
      <w:r w:rsidRPr="003378CE">
        <w:rPr>
          <w:b/>
        </w:rPr>
        <w:t>sans attendre de remerciements.</w:t>
      </w:r>
    </w:p>
    <w:p w:rsidR="00187185" w:rsidRPr="00187185" w:rsidRDefault="003378CE" w:rsidP="002B4875">
      <w:pPr>
        <w:pStyle w:val="Textehistoire"/>
        <w:ind w:firstLine="142"/>
        <w:rPr>
          <w:b/>
        </w:rPr>
      </w:pPr>
      <w:r>
        <w:t xml:space="preserve">• Aider un camarade, ce n’est pas faire ses devoirs, mais </w:t>
      </w:r>
      <w:r w:rsidRPr="003378CE">
        <w:rPr>
          <w:b/>
        </w:rPr>
        <w:t>le pousser à les faire.</w:t>
      </w:r>
    </w:p>
    <w:sectPr w:rsidR="00187185" w:rsidRPr="00187185" w:rsidSect="002B4875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C3D"/>
    <w:multiLevelType w:val="hybridMultilevel"/>
    <w:tmpl w:val="162E4E26"/>
    <w:lvl w:ilvl="0" w:tplc="B4046E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70E18E1"/>
    <w:multiLevelType w:val="hybridMultilevel"/>
    <w:tmpl w:val="9DB84BC6"/>
    <w:lvl w:ilvl="0" w:tplc="308860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A01"/>
    <w:rsid w:val="000B715A"/>
    <w:rsid w:val="00137CF3"/>
    <w:rsid w:val="00187185"/>
    <w:rsid w:val="00235A01"/>
    <w:rsid w:val="00250425"/>
    <w:rsid w:val="00253403"/>
    <w:rsid w:val="002B4875"/>
    <w:rsid w:val="00316383"/>
    <w:rsid w:val="0033725D"/>
    <w:rsid w:val="003378CE"/>
    <w:rsid w:val="00356873"/>
    <w:rsid w:val="003D305F"/>
    <w:rsid w:val="004B7F4C"/>
    <w:rsid w:val="004F6404"/>
    <w:rsid w:val="005036D1"/>
    <w:rsid w:val="00510DC8"/>
    <w:rsid w:val="00774B30"/>
    <w:rsid w:val="007B2883"/>
    <w:rsid w:val="008E0688"/>
    <w:rsid w:val="00986910"/>
    <w:rsid w:val="009A213D"/>
    <w:rsid w:val="009C363B"/>
    <w:rsid w:val="009C75AE"/>
    <w:rsid w:val="00A222E6"/>
    <w:rsid w:val="00A24DC8"/>
    <w:rsid w:val="00AA0DB1"/>
    <w:rsid w:val="00AF0F00"/>
    <w:rsid w:val="00B730D6"/>
    <w:rsid w:val="00BE5CA8"/>
    <w:rsid w:val="00C471E7"/>
    <w:rsid w:val="00C7033B"/>
    <w:rsid w:val="00CC5432"/>
    <w:rsid w:val="00CE3982"/>
    <w:rsid w:val="00D841B8"/>
    <w:rsid w:val="00DA7D0D"/>
    <w:rsid w:val="00DB0218"/>
    <w:rsid w:val="00DC1C59"/>
    <w:rsid w:val="00DD312A"/>
    <w:rsid w:val="00E55498"/>
    <w:rsid w:val="00E84513"/>
    <w:rsid w:val="00F526CB"/>
    <w:rsid w:val="00F7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5A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B715A"/>
  </w:style>
  <w:style w:type="character" w:customStyle="1" w:styleId="Policepardfaut1">
    <w:name w:val="Police par défaut1"/>
    <w:rsid w:val="000B715A"/>
  </w:style>
  <w:style w:type="character" w:customStyle="1" w:styleId="TextehistoireCar1">
    <w:name w:val="Texte histoire Car1"/>
    <w:basedOn w:val="Policepardfaut1"/>
    <w:rsid w:val="000B715A"/>
    <w:rPr>
      <w:rFonts w:ascii="Verdana" w:hAnsi="Verdana"/>
      <w:lang w:val="fr-FR" w:eastAsia="ar-SA" w:bidi="ar-SA"/>
    </w:rPr>
  </w:style>
  <w:style w:type="character" w:customStyle="1" w:styleId="TitrehistoireCar">
    <w:name w:val="Titre histoire Car"/>
    <w:basedOn w:val="Policepardfaut1"/>
    <w:rsid w:val="000B715A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datetext">
    <w:name w:val="datetext"/>
    <w:basedOn w:val="Policepardfaut1"/>
    <w:rsid w:val="000B715A"/>
  </w:style>
  <w:style w:type="character" w:customStyle="1" w:styleId="TitrehistoireCar1">
    <w:name w:val="Titre histoire Car1"/>
    <w:basedOn w:val="Policepardfaut1"/>
    <w:rsid w:val="000B715A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actresdenumrotation">
    <w:name w:val="Caractères de numérotation"/>
    <w:rsid w:val="000B715A"/>
  </w:style>
  <w:style w:type="paragraph" w:customStyle="1" w:styleId="Titre1">
    <w:name w:val="Titre1"/>
    <w:basedOn w:val="Normal"/>
    <w:next w:val="Corpsdetexte"/>
    <w:rsid w:val="000B71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0B715A"/>
    <w:pPr>
      <w:spacing w:after="120"/>
    </w:pPr>
  </w:style>
  <w:style w:type="paragraph" w:styleId="Liste">
    <w:name w:val="List"/>
    <w:basedOn w:val="Corpsdetexte"/>
    <w:semiHidden/>
    <w:rsid w:val="000B715A"/>
    <w:rPr>
      <w:rFonts w:cs="Tahoma"/>
    </w:rPr>
  </w:style>
  <w:style w:type="paragraph" w:customStyle="1" w:styleId="Lgende1">
    <w:name w:val="Légende1"/>
    <w:basedOn w:val="Normal"/>
    <w:rsid w:val="000B715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0B715A"/>
    <w:pPr>
      <w:suppressLineNumbers/>
    </w:pPr>
    <w:rPr>
      <w:rFonts w:cs="Tahoma"/>
    </w:rPr>
  </w:style>
  <w:style w:type="paragraph" w:customStyle="1" w:styleId="Textehistoire">
    <w:name w:val="Texte histoire"/>
    <w:basedOn w:val="Normal"/>
    <w:rsid w:val="000B715A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rsid w:val="000B715A"/>
    <w:pPr>
      <w:ind w:left="240" w:hanging="240"/>
    </w:pPr>
  </w:style>
  <w:style w:type="paragraph" w:customStyle="1" w:styleId="Titrehistoire">
    <w:name w:val="Titre histoire"/>
    <w:basedOn w:val="Index1"/>
    <w:rsid w:val="000B715A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styleId="NormalWeb">
    <w:name w:val="Normal (Web)"/>
    <w:basedOn w:val="Normal"/>
    <w:uiPriority w:val="99"/>
    <w:rsid w:val="000B715A"/>
    <w:pPr>
      <w:spacing w:before="280" w:after="280"/>
    </w:pPr>
  </w:style>
  <w:style w:type="character" w:styleId="Accentuation">
    <w:name w:val="Emphasis"/>
    <w:basedOn w:val="Policepardfaut"/>
    <w:uiPriority w:val="20"/>
    <w:qFormat/>
    <w:rsid w:val="004B7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C820-6416-4585-9699-1002E0A3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3</cp:revision>
  <cp:lastPrinted>2009-11-03T11:00:00Z</cp:lastPrinted>
  <dcterms:created xsi:type="dcterms:W3CDTF">2012-05-08T15:05:00Z</dcterms:created>
  <dcterms:modified xsi:type="dcterms:W3CDTF">2012-05-08T15:36:00Z</dcterms:modified>
</cp:coreProperties>
</file>