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35" w:rsidRPr="00DA5F46" w:rsidRDefault="00D465DA" w:rsidP="00DA5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bCs/>
          <w:noProof/>
          <w:sz w:val="16"/>
          <w:szCs w:val="1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-104775</wp:posOffset>
            </wp:positionV>
            <wp:extent cx="571500" cy="683260"/>
            <wp:effectExtent l="19050" t="0" r="0" b="0"/>
            <wp:wrapNone/>
            <wp:docPr id="3" name="Image 3" descr="college_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lege_quadr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6D55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</w:t>
      </w:r>
      <w:r w:rsidR="00BF145E">
        <w:rPr>
          <w:rFonts w:ascii="Arial" w:hAnsi="Arial" w:cs="Arial"/>
          <w:bCs/>
          <w:sz w:val="16"/>
          <w:szCs w:val="16"/>
        </w:rPr>
        <w:t xml:space="preserve">◄  </w:t>
      </w:r>
      <w:r w:rsidR="00BF145E">
        <w:rPr>
          <w:rFonts w:ascii="Arial" w:hAnsi="Arial" w:cs="Arial"/>
          <w:b/>
          <w:bCs/>
          <w:sz w:val="48"/>
          <w:szCs w:val="48"/>
        </w:rPr>
        <w:t>Avril 4</w:t>
      </w:r>
      <w:r w:rsidR="00BF145E" w:rsidRPr="006B1F0A">
        <w:rPr>
          <w:rFonts w:ascii="Arial" w:hAnsi="Arial" w:cs="Arial"/>
          <w:b/>
          <w:bCs/>
          <w:sz w:val="48"/>
          <w:szCs w:val="48"/>
          <w:vertAlign w:val="superscript"/>
        </w:rPr>
        <w:t>e</w:t>
      </w:r>
      <w:r w:rsidR="00BF145E">
        <w:rPr>
          <w:rFonts w:ascii="Arial" w:hAnsi="Arial" w:cs="Arial"/>
          <w:b/>
          <w:bCs/>
          <w:sz w:val="48"/>
          <w:szCs w:val="48"/>
          <w:vertAlign w:val="superscript"/>
        </w:rPr>
        <w:t> </w:t>
      </w:r>
      <w:r w:rsidR="00BF145E">
        <w:rPr>
          <w:rFonts w:ascii="Arial" w:hAnsi="Arial" w:cs="Arial"/>
          <w:b/>
          <w:bCs/>
          <w:sz w:val="48"/>
          <w:szCs w:val="48"/>
        </w:rPr>
        <w:t xml:space="preserve">: </w:t>
      </w:r>
      <w:r w:rsidR="00BF145E">
        <w:rPr>
          <w:rFonts w:ascii="Arial" w:hAnsi="Arial" w:cs="Arial"/>
          <w:b/>
          <w:sz w:val="48"/>
          <w:szCs w:val="48"/>
        </w:rPr>
        <w:t xml:space="preserve">UNITÉ DE VIE </w:t>
      </w:r>
      <w:r w:rsidR="00BF145E" w:rsidRPr="00BF145E">
        <w:rPr>
          <w:rFonts w:ascii="Arial" w:hAnsi="Arial" w:cs="Arial"/>
          <w:b/>
          <w:sz w:val="16"/>
          <w:szCs w:val="16"/>
        </w:rPr>
        <w:t>►</w:t>
      </w:r>
      <w:r w:rsidR="00BF145E">
        <w:rPr>
          <w:rFonts w:ascii="Arial" w:hAnsi="Arial" w:cs="Arial"/>
          <w:bCs/>
          <w:sz w:val="16"/>
          <w:szCs w:val="16"/>
        </w:rPr>
        <w:t>Fiche formation vertus</w:t>
      </w:r>
    </w:p>
    <w:p w:rsidR="00913929" w:rsidRPr="005B2FF3" w:rsidRDefault="00913929">
      <w:pPr>
        <w:spacing w:after="0"/>
        <w:ind w:firstLine="709"/>
        <w:rPr>
          <w:i/>
          <w:sz w:val="16"/>
          <w:szCs w:val="16"/>
        </w:rPr>
      </w:pPr>
    </w:p>
    <w:p w:rsidR="00DA5F46" w:rsidRDefault="00DA5F46">
      <w:pPr>
        <w:spacing w:after="0"/>
        <w:ind w:firstLine="709"/>
        <w:sectPr w:rsidR="00DA5F46" w:rsidSect="00416452">
          <w:footnotePr>
            <w:pos w:val="beneathText"/>
          </w:footnotePr>
          <w:pgSz w:w="11905" w:h="16837"/>
          <w:pgMar w:top="567" w:right="720" w:bottom="568" w:left="720" w:header="720" w:footer="720" w:gutter="0"/>
          <w:cols w:space="720"/>
          <w:docGrid w:linePitch="360"/>
        </w:sectPr>
      </w:pPr>
    </w:p>
    <w:p w:rsidR="00DA5F46" w:rsidRPr="00DA5F46" w:rsidRDefault="00D465DA" w:rsidP="00C060E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73660</wp:posOffset>
            </wp:positionV>
            <wp:extent cx="1943100" cy="1943100"/>
            <wp:effectExtent l="19050" t="0" r="0" b="0"/>
            <wp:wrapTight wrapText="bothSides">
              <wp:wrapPolygon edited="0">
                <wp:start x="-212" y="0"/>
                <wp:lineTo x="-212" y="21388"/>
                <wp:lineTo x="21600" y="21388"/>
                <wp:lineTo x="21600" y="0"/>
                <wp:lineTo x="-212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60EB">
        <w:rPr>
          <w:rFonts w:ascii="Arial" w:hAnsi="Arial" w:cs="Arial"/>
          <w:b/>
          <w:sz w:val="28"/>
          <w:szCs w:val="28"/>
        </w:rPr>
        <w:t xml:space="preserve">A. </w:t>
      </w:r>
      <w:r w:rsidR="00BF145E">
        <w:rPr>
          <w:rFonts w:ascii="Arial" w:hAnsi="Arial" w:cs="Arial"/>
          <w:b/>
          <w:sz w:val="28"/>
          <w:szCs w:val="28"/>
        </w:rPr>
        <w:t>De quoi s’agit-il ?</w:t>
      </w:r>
      <w:r w:rsidR="00A10C4A" w:rsidRPr="00A10C4A">
        <w:rPr>
          <w:rFonts w:ascii="Arial" w:hAnsi="Arial" w:cs="Arial"/>
          <w:b/>
          <w:sz w:val="28"/>
          <w:szCs w:val="28"/>
        </w:rPr>
        <w:t xml:space="preserve"> </w:t>
      </w:r>
    </w:p>
    <w:p w:rsidR="000C4770" w:rsidRPr="00DA5F46" w:rsidRDefault="000C4770" w:rsidP="00DA5F46">
      <w:pPr>
        <w:spacing w:after="0"/>
        <w:rPr>
          <w:rFonts w:ascii="Verdana" w:hAnsi="Verdana"/>
          <w:sz w:val="18"/>
          <w:szCs w:val="18"/>
        </w:rPr>
      </w:pPr>
    </w:p>
    <w:p w:rsidR="000C4770" w:rsidRPr="00DA5F46" w:rsidRDefault="00BF145E" w:rsidP="00BC4F2F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• Un ensemble de</w:t>
      </w:r>
      <w:r w:rsidR="006A6C64" w:rsidRPr="00DA5F46">
        <w:rPr>
          <w:rFonts w:ascii="Verdana" w:hAnsi="Verdana"/>
          <w:sz w:val="18"/>
          <w:szCs w:val="18"/>
        </w:rPr>
        <w:t xml:space="preserve"> </w:t>
      </w:r>
      <w:r w:rsidR="0066491D" w:rsidRPr="00DA5F46">
        <w:rPr>
          <w:rFonts w:ascii="Verdana" w:hAnsi="Verdana"/>
          <w:sz w:val="18"/>
          <w:szCs w:val="18"/>
        </w:rPr>
        <w:t>qualité</w:t>
      </w:r>
      <w:r>
        <w:rPr>
          <w:rFonts w:ascii="Verdana" w:hAnsi="Verdana"/>
          <w:sz w:val="18"/>
          <w:szCs w:val="18"/>
        </w:rPr>
        <w:t>s</w:t>
      </w:r>
      <w:r w:rsidR="006A6C64" w:rsidRPr="00DA5F46">
        <w:rPr>
          <w:rFonts w:ascii="Verdana" w:hAnsi="Verdana"/>
          <w:sz w:val="18"/>
          <w:szCs w:val="18"/>
        </w:rPr>
        <w:t xml:space="preserve"> humaine</w:t>
      </w:r>
      <w:r>
        <w:rPr>
          <w:rFonts w:ascii="Verdana" w:hAnsi="Verdana"/>
          <w:sz w:val="18"/>
          <w:szCs w:val="18"/>
        </w:rPr>
        <w:t>s</w:t>
      </w:r>
      <w:r w:rsidR="006A6C64" w:rsidRPr="00DA5F46">
        <w:rPr>
          <w:rFonts w:ascii="Verdana" w:hAnsi="Verdana"/>
          <w:sz w:val="18"/>
          <w:szCs w:val="18"/>
        </w:rPr>
        <w:t xml:space="preserve"> : </w:t>
      </w:r>
      <w:r w:rsidR="006A6C64" w:rsidRPr="00BF145E">
        <w:rPr>
          <w:rFonts w:ascii="Verdana" w:hAnsi="Verdana"/>
          <w:b/>
          <w:sz w:val="18"/>
          <w:szCs w:val="18"/>
        </w:rPr>
        <w:t>l’unité entre mes pensées, ma parole et mon action</w:t>
      </w:r>
      <w:r w:rsidR="006A6C64" w:rsidRPr="00DA5F46">
        <w:rPr>
          <w:rFonts w:ascii="Verdana" w:hAnsi="Verdana"/>
          <w:sz w:val="18"/>
          <w:szCs w:val="18"/>
        </w:rPr>
        <w:t xml:space="preserve">. </w:t>
      </w:r>
    </w:p>
    <w:p w:rsidR="004D0F70" w:rsidRDefault="00DA5F46" w:rsidP="004D0F70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• </w:t>
      </w:r>
      <w:r w:rsidR="004D0F70">
        <w:rPr>
          <w:rFonts w:ascii="Verdana" w:hAnsi="Verdana"/>
          <w:sz w:val="18"/>
          <w:szCs w:val="18"/>
        </w:rPr>
        <w:t xml:space="preserve">Si je dis </w:t>
      </w:r>
      <w:r w:rsidR="004D0F70" w:rsidRPr="004D0F70">
        <w:rPr>
          <w:rFonts w:ascii="Verdana" w:hAnsi="Verdana"/>
          <w:i/>
          <w:sz w:val="18"/>
          <w:szCs w:val="18"/>
        </w:rPr>
        <w:t>oui</w:t>
      </w:r>
      <w:r w:rsidR="004D0F70">
        <w:rPr>
          <w:rFonts w:ascii="Verdana" w:hAnsi="Verdana"/>
          <w:sz w:val="18"/>
          <w:szCs w:val="18"/>
        </w:rPr>
        <w:t xml:space="preserve"> à Dieu, cela doit aller </w:t>
      </w:r>
      <w:r w:rsidR="004D0F70" w:rsidRPr="004D0F70">
        <w:rPr>
          <w:rFonts w:ascii="Verdana" w:hAnsi="Verdana"/>
          <w:b/>
          <w:sz w:val="18"/>
          <w:szCs w:val="18"/>
        </w:rPr>
        <w:t>jusqu’au bout</w:t>
      </w:r>
      <w:r w:rsidR="004D0F70">
        <w:rPr>
          <w:rFonts w:ascii="Verdana" w:hAnsi="Verdana"/>
          <w:sz w:val="18"/>
          <w:szCs w:val="18"/>
        </w:rPr>
        <w:t xml:space="preserve">. </w:t>
      </w:r>
      <w:r w:rsidRPr="00BF145E">
        <w:rPr>
          <w:rFonts w:ascii="Verdana" w:hAnsi="Verdana"/>
          <w:b/>
          <w:i/>
          <w:sz w:val="18"/>
          <w:szCs w:val="18"/>
        </w:rPr>
        <w:t>« </w:t>
      </w:r>
      <w:r w:rsidRPr="00BF145E">
        <w:rPr>
          <w:rStyle w:val="Accentuation"/>
          <w:rFonts w:ascii="Verdana" w:hAnsi="Verdana"/>
          <w:b/>
          <w:sz w:val="18"/>
          <w:szCs w:val="18"/>
        </w:rPr>
        <w:t>Que votre oui soit oui</w:t>
      </w:r>
      <w:r w:rsidRPr="00BF145E">
        <w:rPr>
          <w:rFonts w:ascii="Verdana" w:hAnsi="Verdana"/>
          <w:b/>
          <w:sz w:val="18"/>
          <w:szCs w:val="18"/>
        </w:rPr>
        <w:t xml:space="preserve">, </w:t>
      </w:r>
      <w:r w:rsidRPr="00BF145E">
        <w:rPr>
          <w:rFonts w:ascii="Verdana" w:hAnsi="Verdana"/>
          <w:b/>
          <w:i/>
          <w:sz w:val="18"/>
          <w:szCs w:val="18"/>
        </w:rPr>
        <w:t>que votre non soit non</w:t>
      </w:r>
      <w:r w:rsidR="00BF145E">
        <w:rPr>
          <w:rFonts w:ascii="Verdana" w:hAnsi="Verdana"/>
          <w:b/>
          <w:i/>
          <w:sz w:val="18"/>
          <w:szCs w:val="18"/>
        </w:rPr>
        <w:t>.</w:t>
      </w:r>
      <w:r w:rsidRPr="00BF145E">
        <w:rPr>
          <w:rFonts w:ascii="Verdana" w:hAnsi="Verdana"/>
          <w:b/>
          <w:i/>
          <w:sz w:val="18"/>
          <w:szCs w:val="18"/>
        </w:rPr>
        <w:t> »</w:t>
      </w:r>
      <w:r w:rsidR="00BF145E">
        <w:rPr>
          <w:rFonts w:ascii="Verdana" w:hAnsi="Verdana"/>
          <w:sz w:val="18"/>
          <w:szCs w:val="18"/>
        </w:rPr>
        <w:t xml:space="preserve"> (Mt 5, 37)</w:t>
      </w:r>
    </w:p>
    <w:p w:rsidR="004D0F70" w:rsidRDefault="004D0F70" w:rsidP="004D0F70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 Si je suis chrétien, cela doit se manifester dans </w:t>
      </w:r>
      <w:r w:rsidRPr="004D0F70">
        <w:rPr>
          <w:rFonts w:ascii="Verdana" w:hAnsi="Verdana"/>
          <w:b/>
          <w:sz w:val="18"/>
          <w:szCs w:val="18"/>
        </w:rPr>
        <w:t>tous mes actes :</w:t>
      </w:r>
      <w:r>
        <w:rPr>
          <w:rFonts w:ascii="Verdana" w:hAnsi="Verdana"/>
          <w:sz w:val="18"/>
          <w:szCs w:val="18"/>
        </w:rPr>
        <w:t xml:space="preserve"> la manière dont je parle aux autres, dont je parle des autres, dont je rends service, ce que je pense… </w:t>
      </w:r>
    </w:p>
    <w:p w:rsidR="004D0F70" w:rsidRPr="00DA5F46" w:rsidRDefault="004D0F70" w:rsidP="004D0F70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</w:t>
      </w:r>
      <w:r w:rsidRPr="009105E3">
        <w:rPr>
          <w:rStyle w:val="Accentuation"/>
          <w:rFonts w:ascii="Verdana" w:hAnsi="Verdana" w:cs="Arial"/>
          <w:sz w:val="18"/>
          <w:szCs w:val="18"/>
        </w:rPr>
        <w:t xml:space="preserve">« Vous avez été dépouillés du </w:t>
      </w:r>
      <w:r w:rsidRPr="009105E3">
        <w:rPr>
          <w:rStyle w:val="highlightedsearchterm"/>
          <w:rFonts w:ascii="Verdana" w:hAnsi="Verdana" w:cs="Arial"/>
          <w:i/>
          <w:iCs/>
          <w:sz w:val="18"/>
          <w:szCs w:val="18"/>
        </w:rPr>
        <w:t>vie</w:t>
      </w:r>
      <w:r w:rsidRPr="009105E3">
        <w:rPr>
          <w:rStyle w:val="Accentuation"/>
          <w:rFonts w:ascii="Verdana" w:hAnsi="Verdana" w:cs="Arial"/>
          <w:sz w:val="18"/>
          <w:szCs w:val="18"/>
        </w:rPr>
        <w:t xml:space="preserve">il homme avec ses agissements, vous avez </w:t>
      </w:r>
      <w:r w:rsidRPr="009105E3">
        <w:rPr>
          <w:rStyle w:val="highlightedsearchterm"/>
          <w:rFonts w:ascii="Verdana" w:hAnsi="Verdana" w:cs="Arial"/>
          <w:b/>
          <w:i/>
          <w:iCs/>
          <w:sz w:val="18"/>
          <w:szCs w:val="18"/>
        </w:rPr>
        <w:t>revêtu</w:t>
      </w:r>
      <w:r w:rsidRPr="009105E3">
        <w:rPr>
          <w:rStyle w:val="Accentuation"/>
          <w:rFonts w:ascii="Verdana" w:hAnsi="Verdana" w:cs="Arial"/>
          <w:b/>
          <w:sz w:val="18"/>
          <w:szCs w:val="18"/>
        </w:rPr>
        <w:t xml:space="preserve"> l’homme nouveau…</w:t>
      </w:r>
      <w:r w:rsidRPr="009105E3">
        <w:rPr>
          <w:rStyle w:val="Accentuation"/>
          <w:rFonts w:ascii="Verdana" w:hAnsi="Verdana" w:cs="Arial"/>
          <w:sz w:val="18"/>
          <w:szCs w:val="18"/>
        </w:rPr>
        <w:t> »</w:t>
      </w:r>
      <w:r w:rsidRPr="009105E3">
        <w:rPr>
          <w:rFonts w:ascii="Verdana" w:hAnsi="Verdana" w:cs="Arial"/>
          <w:sz w:val="18"/>
          <w:szCs w:val="18"/>
        </w:rPr>
        <w:t xml:space="preserve"> </w:t>
      </w:r>
      <w:r w:rsidR="009105E3">
        <w:rPr>
          <w:rFonts w:ascii="Verdana" w:hAnsi="Verdana" w:cs="Arial"/>
          <w:sz w:val="18"/>
          <w:szCs w:val="18"/>
        </w:rPr>
        <w:t>(</w:t>
      </w:r>
      <w:r w:rsidRPr="009105E3">
        <w:rPr>
          <w:rFonts w:ascii="Verdana" w:hAnsi="Verdana" w:cs="Arial"/>
          <w:sz w:val="18"/>
          <w:szCs w:val="18"/>
        </w:rPr>
        <w:t>Col 3,9-15</w:t>
      </w:r>
      <w:r w:rsidR="009105E3">
        <w:rPr>
          <w:rFonts w:ascii="Verdana" w:hAnsi="Verdana" w:cs="Arial"/>
          <w:sz w:val="18"/>
          <w:szCs w:val="18"/>
        </w:rPr>
        <w:t>)</w:t>
      </w:r>
    </w:p>
    <w:p w:rsidR="005161DC" w:rsidRPr="00DA5F46" w:rsidRDefault="00DA5F46" w:rsidP="00BC4F2F">
      <w:pPr>
        <w:spacing w:after="0"/>
        <w:ind w:firstLine="284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• </w:t>
      </w:r>
      <w:r w:rsidR="005161DC" w:rsidRPr="00DA5F46">
        <w:rPr>
          <w:rFonts w:ascii="Verdana" w:hAnsi="Verdana"/>
          <w:sz w:val="18"/>
          <w:szCs w:val="18"/>
        </w:rPr>
        <w:t xml:space="preserve">L’unité doit se faire de l’intérieur vers l’extérieur : </w:t>
      </w:r>
      <w:r w:rsidR="005161DC" w:rsidRPr="00BF145E">
        <w:rPr>
          <w:rFonts w:ascii="Verdana" w:hAnsi="Verdana"/>
          <w:b/>
          <w:sz w:val="18"/>
          <w:szCs w:val="18"/>
        </w:rPr>
        <w:t>des principes vers l’agir</w:t>
      </w:r>
      <w:r w:rsidR="005161DC" w:rsidRPr="00DA5F46">
        <w:rPr>
          <w:rFonts w:ascii="Verdana" w:hAnsi="Verdana"/>
          <w:sz w:val="18"/>
          <w:szCs w:val="18"/>
        </w:rPr>
        <w:t xml:space="preserve">. </w:t>
      </w:r>
      <w:r w:rsidR="005161DC" w:rsidRPr="00BF145E">
        <w:rPr>
          <w:rFonts w:ascii="Verdana" w:hAnsi="Verdana"/>
          <w:i/>
          <w:sz w:val="18"/>
          <w:szCs w:val="18"/>
        </w:rPr>
        <w:t>« </w:t>
      </w:r>
      <w:r w:rsidRPr="00BF145E">
        <w:rPr>
          <w:rStyle w:val="b15"/>
          <w:rFonts w:ascii="Verdana" w:hAnsi="Verdana"/>
          <w:i/>
          <w:sz w:val="18"/>
          <w:szCs w:val="18"/>
        </w:rPr>
        <w:t>I</w:t>
      </w:r>
      <w:r w:rsidR="00590744" w:rsidRPr="00BF145E">
        <w:rPr>
          <w:rStyle w:val="b15"/>
          <w:rFonts w:ascii="Verdana" w:hAnsi="Verdana"/>
          <w:i/>
          <w:sz w:val="18"/>
          <w:szCs w:val="18"/>
        </w:rPr>
        <w:t>l</w:t>
      </w:r>
      <w:r w:rsidR="00590744" w:rsidRPr="00BF145E">
        <w:rPr>
          <w:rStyle w:val="n12"/>
          <w:rFonts w:ascii="Verdana" w:hAnsi="Verdana"/>
          <w:i/>
          <w:sz w:val="18"/>
          <w:szCs w:val="18"/>
        </w:rPr>
        <w:t xml:space="preserve"> </w:t>
      </w:r>
      <w:hyperlink r:id="rId8" w:history="1">
        <w:r w:rsidR="00590744" w:rsidRPr="00BF145E">
          <w:rPr>
            <w:rStyle w:val="Lienhypertexte"/>
            <w:rFonts w:ascii="Verdana" w:hAnsi="Verdana"/>
            <w:i/>
            <w:color w:val="auto"/>
            <w:sz w:val="18"/>
            <w:szCs w:val="18"/>
            <w:u w:val="none"/>
          </w:rPr>
          <w:t>faut</w:t>
        </w:r>
      </w:hyperlink>
      <w:r w:rsidR="00590744" w:rsidRPr="00BF145E">
        <w:rPr>
          <w:rStyle w:val="n12"/>
          <w:rFonts w:ascii="Verdana" w:hAnsi="Verdana"/>
          <w:i/>
          <w:sz w:val="18"/>
          <w:szCs w:val="18"/>
        </w:rPr>
        <w:t xml:space="preserve"> </w:t>
      </w:r>
      <w:hyperlink r:id="rId9" w:history="1">
        <w:r w:rsidR="00590744" w:rsidRPr="00BF145E">
          <w:rPr>
            <w:rStyle w:val="Lienhypertexte"/>
            <w:rFonts w:ascii="Verdana" w:hAnsi="Verdana"/>
            <w:b/>
            <w:i/>
            <w:color w:val="auto"/>
            <w:sz w:val="18"/>
            <w:szCs w:val="18"/>
            <w:u w:val="none"/>
          </w:rPr>
          <w:t>vivre</w:t>
        </w:r>
      </w:hyperlink>
      <w:r w:rsidR="00590744" w:rsidRPr="00BF145E">
        <w:rPr>
          <w:rStyle w:val="n12"/>
          <w:rFonts w:ascii="Verdana" w:hAnsi="Verdana"/>
          <w:b/>
          <w:i/>
          <w:sz w:val="18"/>
          <w:szCs w:val="18"/>
        </w:rPr>
        <w:t xml:space="preserve"> </w:t>
      </w:r>
      <w:r w:rsidR="00590744" w:rsidRPr="00BF145E">
        <w:rPr>
          <w:rStyle w:val="b15"/>
          <w:rFonts w:ascii="Verdana" w:hAnsi="Verdana"/>
          <w:b/>
          <w:i/>
          <w:sz w:val="18"/>
          <w:szCs w:val="18"/>
        </w:rPr>
        <w:t>comme</w:t>
      </w:r>
      <w:r w:rsidR="00590744" w:rsidRPr="00BF145E">
        <w:rPr>
          <w:rStyle w:val="n12"/>
          <w:rFonts w:ascii="Verdana" w:hAnsi="Verdana"/>
          <w:b/>
          <w:i/>
          <w:sz w:val="18"/>
          <w:szCs w:val="18"/>
        </w:rPr>
        <w:t xml:space="preserve"> </w:t>
      </w:r>
      <w:r w:rsidR="00590744" w:rsidRPr="00BF145E">
        <w:rPr>
          <w:rStyle w:val="b15"/>
          <w:rFonts w:ascii="Verdana" w:hAnsi="Verdana"/>
          <w:b/>
          <w:i/>
          <w:sz w:val="18"/>
          <w:szCs w:val="18"/>
        </w:rPr>
        <w:t>l</w:t>
      </w:r>
      <w:r w:rsidR="00A50DDC" w:rsidRPr="00BF145E">
        <w:rPr>
          <w:rStyle w:val="n12"/>
          <w:rFonts w:ascii="Verdana" w:hAnsi="Verdana"/>
          <w:b/>
          <w:i/>
          <w:sz w:val="18"/>
          <w:szCs w:val="18"/>
        </w:rPr>
        <w:t>’</w:t>
      </w:r>
      <w:r w:rsidR="00590744" w:rsidRPr="00BF145E">
        <w:rPr>
          <w:rStyle w:val="b15"/>
          <w:rFonts w:ascii="Verdana" w:hAnsi="Verdana"/>
          <w:b/>
          <w:i/>
          <w:sz w:val="18"/>
          <w:szCs w:val="18"/>
        </w:rPr>
        <w:t>on</w:t>
      </w:r>
      <w:r w:rsidR="00590744" w:rsidRPr="00BF145E">
        <w:rPr>
          <w:rStyle w:val="n12"/>
          <w:rFonts w:ascii="Verdana" w:hAnsi="Verdana"/>
          <w:b/>
          <w:i/>
          <w:sz w:val="18"/>
          <w:szCs w:val="18"/>
        </w:rPr>
        <w:t xml:space="preserve"> </w:t>
      </w:r>
      <w:hyperlink r:id="rId10" w:history="1">
        <w:r w:rsidR="00590744" w:rsidRPr="00BF145E">
          <w:rPr>
            <w:rStyle w:val="Lienhypertexte"/>
            <w:rFonts w:ascii="Verdana" w:hAnsi="Verdana"/>
            <w:b/>
            <w:i/>
            <w:color w:val="auto"/>
            <w:sz w:val="18"/>
            <w:szCs w:val="18"/>
            <w:u w:val="none"/>
          </w:rPr>
          <w:t>pense</w:t>
        </w:r>
      </w:hyperlink>
      <w:r w:rsidR="00590744" w:rsidRPr="00BF145E">
        <w:rPr>
          <w:rStyle w:val="n12"/>
          <w:rFonts w:ascii="Verdana" w:hAnsi="Verdana"/>
          <w:i/>
          <w:sz w:val="18"/>
          <w:szCs w:val="18"/>
        </w:rPr>
        <w:t xml:space="preserve">, </w:t>
      </w:r>
      <w:hyperlink r:id="rId11" w:history="1">
        <w:r w:rsidR="00590744" w:rsidRPr="00BF145E">
          <w:rPr>
            <w:rStyle w:val="Lienhypertexte"/>
            <w:rFonts w:ascii="Verdana" w:hAnsi="Verdana"/>
            <w:i/>
            <w:color w:val="auto"/>
            <w:sz w:val="18"/>
            <w:szCs w:val="18"/>
            <w:u w:val="none"/>
          </w:rPr>
          <w:t>autrement</w:t>
        </w:r>
      </w:hyperlink>
      <w:r w:rsidR="00590744" w:rsidRPr="00BF145E">
        <w:rPr>
          <w:rStyle w:val="n12"/>
          <w:rFonts w:ascii="Verdana" w:hAnsi="Verdana"/>
          <w:i/>
          <w:sz w:val="18"/>
          <w:szCs w:val="18"/>
        </w:rPr>
        <w:t xml:space="preserve"> </w:t>
      </w:r>
      <w:r w:rsidR="00590744" w:rsidRPr="00BF145E">
        <w:rPr>
          <w:rStyle w:val="b15"/>
          <w:rFonts w:ascii="Verdana" w:hAnsi="Verdana"/>
          <w:i/>
          <w:sz w:val="18"/>
          <w:szCs w:val="18"/>
        </w:rPr>
        <w:t>l</w:t>
      </w:r>
      <w:r w:rsidR="00A50DDC" w:rsidRPr="00BF145E">
        <w:rPr>
          <w:rStyle w:val="n12"/>
          <w:rFonts w:ascii="Verdana" w:hAnsi="Verdana"/>
          <w:i/>
          <w:sz w:val="18"/>
          <w:szCs w:val="18"/>
        </w:rPr>
        <w:t>’</w:t>
      </w:r>
      <w:r w:rsidR="00590744" w:rsidRPr="00BF145E">
        <w:rPr>
          <w:rStyle w:val="b15"/>
          <w:rFonts w:ascii="Verdana" w:hAnsi="Verdana"/>
          <w:i/>
          <w:sz w:val="18"/>
          <w:szCs w:val="18"/>
        </w:rPr>
        <w:t>on</w:t>
      </w:r>
      <w:r w:rsidR="00590744" w:rsidRPr="00BF145E">
        <w:rPr>
          <w:rStyle w:val="n12"/>
          <w:rFonts w:ascii="Verdana" w:hAnsi="Verdana"/>
          <w:i/>
          <w:sz w:val="18"/>
          <w:szCs w:val="18"/>
        </w:rPr>
        <w:t xml:space="preserve"> </w:t>
      </w:r>
      <w:hyperlink r:id="rId12" w:history="1">
        <w:r w:rsidR="00590744" w:rsidRPr="00BF145E">
          <w:rPr>
            <w:rStyle w:val="Lienhypertexte"/>
            <w:rFonts w:ascii="Verdana" w:hAnsi="Verdana"/>
            <w:i/>
            <w:color w:val="auto"/>
            <w:sz w:val="18"/>
            <w:szCs w:val="18"/>
            <w:u w:val="none"/>
          </w:rPr>
          <w:t>finit</w:t>
        </w:r>
      </w:hyperlink>
      <w:r w:rsidR="00590744" w:rsidRPr="00BF145E">
        <w:rPr>
          <w:rStyle w:val="n12"/>
          <w:rFonts w:ascii="Verdana" w:hAnsi="Verdana"/>
          <w:i/>
          <w:sz w:val="18"/>
          <w:szCs w:val="18"/>
        </w:rPr>
        <w:t xml:space="preserve"> </w:t>
      </w:r>
      <w:r w:rsidR="00590744" w:rsidRPr="00BF145E">
        <w:rPr>
          <w:rStyle w:val="b15"/>
          <w:rFonts w:ascii="Verdana" w:hAnsi="Verdana"/>
          <w:i/>
          <w:sz w:val="18"/>
          <w:szCs w:val="18"/>
        </w:rPr>
        <w:t>par</w:t>
      </w:r>
      <w:r w:rsidR="00590744" w:rsidRPr="00BF145E">
        <w:rPr>
          <w:rStyle w:val="n12"/>
          <w:rFonts w:ascii="Verdana" w:hAnsi="Verdana"/>
          <w:i/>
          <w:sz w:val="18"/>
          <w:szCs w:val="18"/>
        </w:rPr>
        <w:t xml:space="preserve"> </w:t>
      </w:r>
      <w:hyperlink r:id="rId13" w:history="1">
        <w:r w:rsidR="00590744" w:rsidRPr="00BF145E">
          <w:rPr>
            <w:rStyle w:val="Lienhypertexte"/>
            <w:rFonts w:ascii="Verdana" w:hAnsi="Verdana"/>
            <w:i/>
            <w:color w:val="auto"/>
            <w:sz w:val="18"/>
            <w:szCs w:val="18"/>
            <w:u w:val="none"/>
          </w:rPr>
          <w:t>penser</w:t>
        </w:r>
      </w:hyperlink>
      <w:r w:rsidR="00590744" w:rsidRPr="00BF145E">
        <w:rPr>
          <w:rStyle w:val="n12"/>
          <w:rFonts w:ascii="Verdana" w:hAnsi="Verdana"/>
          <w:i/>
          <w:sz w:val="18"/>
          <w:szCs w:val="18"/>
        </w:rPr>
        <w:t xml:space="preserve"> </w:t>
      </w:r>
      <w:r w:rsidR="00590744" w:rsidRPr="00BF145E">
        <w:rPr>
          <w:rStyle w:val="b15"/>
          <w:rFonts w:ascii="Verdana" w:hAnsi="Verdana"/>
          <w:i/>
          <w:sz w:val="18"/>
          <w:szCs w:val="18"/>
        </w:rPr>
        <w:t>comme</w:t>
      </w:r>
      <w:r w:rsidR="00590744" w:rsidRPr="00BF145E">
        <w:rPr>
          <w:rStyle w:val="n12"/>
          <w:rFonts w:ascii="Verdana" w:hAnsi="Verdana"/>
          <w:i/>
          <w:sz w:val="18"/>
          <w:szCs w:val="18"/>
        </w:rPr>
        <w:t xml:space="preserve"> </w:t>
      </w:r>
      <w:r w:rsidR="00590744" w:rsidRPr="00BF145E">
        <w:rPr>
          <w:rStyle w:val="b15"/>
          <w:rFonts w:ascii="Verdana" w:hAnsi="Verdana"/>
          <w:i/>
          <w:sz w:val="18"/>
          <w:szCs w:val="18"/>
        </w:rPr>
        <w:t>l</w:t>
      </w:r>
      <w:r w:rsidR="00A50DDC" w:rsidRPr="00BF145E">
        <w:rPr>
          <w:rStyle w:val="n12"/>
          <w:rFonts w:ascii="Verdana" w:hAnsi="Verdana"/>
          <w:i/>
          <w:sz w:val="18"/>
          <w:szCs w:val="18"/>
        </w:rPr>
        <w:t>’</w:t>
      </w:r>
      <w:r w:rsidR="00590744" w:rsidRPr="00BF145E">
        <w:rPr>
          <w:rStyle w:val="b15"/>
          <w:rFonts w:ascii="Verdana" w:hAnsi="Verdana"/>
          <w:i/>
          <w:sz w:val="18"/>
          <w:szCs w:val="18"/>
        </w:rPr>
        <w:t>on</w:t>
      </w:r>
      <w:r w:rsidR="00590744" w:rsidRPr="00BF145E">
        <w:rPr>
          <w:rStyle w:val="n12"/>
          <w:rFonts w:ascii="Verdana" w:hAnsi="Verdana"/>
          <w:i/>
          <w:sz w:val="18"/>
          <w:szCs w:val="18"/>
        </w:rPr>
        <w:t xml:space="preserve"> </w:t>
      </w:r>
      <w:hyperlink r:id="rId14" w:history="1">
        <w:r w:rsidR="00590744" w:rsidRPr="00BF145E">
          <w:rPr>
            <w:rStyle w:val="Lienhypertexte"/>
            <w:rFonts w:ascii="Verdana" w:hAnsi="Verdana"/>
            <w:i/>
            <w:color w:val="auto"/>
            <w:sz w:val="18"/>
            <w:szCs w:val="18"/>
            <w:u w:val="none"/>
          </w:rPr>
          <w:t>vit</w:t>
        </w:r>
      </w:hyperlink>
      <w:r w:rsidR="00590744" w:rsidRPr="00BF145E">
        <w:rPr>
          <w:rStyle w:val="Accentuation"/>
          <w:rFonts w:ascii="Verdana" w:hAnsi="Verdana"/>
          <w:i w:val="0"/>
          <w:sz w:val="18"/>
          <w:szCs w:val="18"/>
        </w:rPr>
        <w:t>.</w:t>
      </w:r>
      <w:r w:rsidR="00A00675" w:rsidRPr="00BF145E">
        <w:rPr>
          <w:rStyle w:val="Accentuation"/>
          <w:rFonts w:ascii="Verdana" w:hAnsi="Verdana"/>
          <w:i w:val="0"/>
          <w:sz w:val="18"/>
          <w:szCs w:val="18"/>
        </w:rPr>
        <w:t> »</w:t>
      </w:r>
      <w:r>
        <w:rPr>
          <w:rStyle w:val="Accentuation"/>
          <w:rFonts w:ascii="Verdana" w:hAnsi="Verdana"/>
          <w:i w:val="0"/>
          <w:sz w:val="18"/>
          <w:szCs w:val="18"/>
        </w:rPr>
        <w:t xml:space="preserve"> (Paul Bourget)</w:t>
      </w:r>
    </w:p>
    <w:p w:rsidR="00A03235" w:rsidRPr="00DA5F46" w:rsidRDefault="00DA5F46" w:rsidP="00BC4F2F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• </w:t>
      </w:r>
      <w:r w:rsidR="00BF145E" w:rsidRPr="00BF145E">
        <w:rPr>
          <w:rFonts w:ascii="Verdana" w:hAnsi="Verdana"/>
          <w:b/>
          <w:sz w:val="18"/>
          <w:szCs w:val="18"/>
        </w:rPr>
        <w:t>Le</w:t>
      </w:r>
      <w:r w:rsidR="00590744" w:rsidRPr="00BF145E">
        <w:rPr>
          <w:rFonts w:ascii="Verdana" w:hAnsi="Verdana"/>
          <w:b/>
          <w:sz w:val="18"/>
          <w:szCs w:val="18"/>
        </w:rPr>
        <w:t xml:space="preserve"> Christ </w:t>
      </w:r>
      <w:r w:rsidR="00A50DDC" w:rsidRPr="00BF145E">
        <w:rPr>
          <w:rFonts w:ascii="Verdana" w:hAnsi="Verdana"/>
          <w:b/>
          <w:sz w:val="18"/>
          <w:szCs w:val="18"/>
        </w:rPr>
        <w:t>est</w:t>
      </w:r>
      <w:r w:rsidR="00590744" w:rsidRPr="00BF145E">
        <w:rPr>
          <w:rFonts w:ascii="Verdana" w:hAnsi="Verdana"/>
          <w:b/>
          <w:sz w:val="18"/>
          <w:szCs w:val="18"/>
        </w:rPr>
        <w:t xml:space="preserve"> au cœur</w:t>
      </w:r>
      <w:r w:rsidR="00590744" w:rsidRPr="00DA5F46">
        <w:rPr>
          <w:rFonts w:ascii="Verdana" w:hAnsi="Verdana"/>
          <w:sz w:val="18"/>
          <w:szCs w:val="18"/>
        </w:rPr>
        <w:t xml:space="preserve"> de cette unité</w:t>
      </w:r>
      <w:r w:rsidR="00A50DDC" w:rsidRPr="00DA5F46">
        <w:rPr>
          <w:rFonts w:ascii="Verdana" w:hAnsi="Verdana"/>
          <w:sz w:val="18"/>
          <w:szCs w:val="18"/>
        </w:rPr>
        <w:t xml:space="preserve"> de vie</w:t>
      </w:r>
      <w:r w:rsidR="00590744" w:rsidRPr="00DA5F46">
        <w:rPr>
          <w:rFonts w:ascii="Verdana" w:hAnsi="Verdana"/>
          <w:sz w:val="18"/>
          <w:szCs w:val="18"/>
        </w:rPr>
        <w:t>, Lui qui est « </w:t>
      </w:r>
      <w:r w:rsidR="00590744" w:rsidRPr="00DA5F46">
        <w:rPr>
          <w:rFonts w:ascii="Verdana" w:hAnsi="Verdana"/>
          <w:i/>
          <w:sz w:val="18"/>
          <w:szCs w:val="18"/>
        </w:rPr>
        <w:t>plus intime à moi que moi-même et supérieur à ce que j'ai de plus haut</w:t>
      </w:r>
      <w:r w:rsidR="00BF145E">
        <w:rPr>
          <w:rFonts w:ascii="Verdana" w:hAnsi="Verdana"/>
          <w:i/>
          <w:sz w:val="18"/>
          <w:szCs w:val="18"/>
        </w:rPr>
        <w:t>. »</w:t>
      </w:r>
      <w:r w:rsidR="00590744" w:rsidRPr="00DA5F46">
        <w:rPr>
          <w:rFonts w:ascii="Verdana" w:hAnsi="Verdana"/>
          <w:sz w:val="18"/>
          <w:szCs w:val="18"/>
        </w:rPr>
        <w:t xml:space="preserve"> </w:t>
      </w:r>
      <w:r w:rsidR="00BF145E">
        <w:rPr>
          <w:rFonts w:ascii="Verdana" w:hAnsi="Verdana"/>
          <w:sz w:val="18"/>
          <w:szCs w:val="18"/>
        </w:rPr>
        <w:t>(St</w:t>
      </w:r>
      <w:r w:rsidR="00590744" w:rsidRPr="00DA5F46">
        <w:rPr>
          <w:rFonts w:ascii="Verdana" w:hAnsi="Verdana"/>
          <w:sz w:val="18"/>
          <w:szCs w:val="18"/>
        </w:rPr>
        <w:t xml:space="preserve"> Augustin</w:t>
      </w:r>
      <w:r w:rsidR="00BF145E">
        <w:rPr>
          <w:rFonts w:ascii="Verdana" w:hAnsi="Verdana"/>
          <w:sz w:val="18"/>
          <w:szCs w:val="18"/>
        </w:rPr>
        <w:t>)</w:t>
      </w:r>
      <w:r w:rsidR="00A50DDC" w:rsidRPr="00DA5F46">
        <w:rPr>
          <w:rFonts w:ascii="Verdana" w:hAnsi="Verdana"/>
          <w:sz w:val="18"/>
          <w:szCs w:val="18"/>
        </w:rPr>
        <w:t xml:space="preserve"> </w:t>
      </w:r>
    </w:p>
    <w:p w:rsidR="00A50DDC" w:rsidRPr="00DA5F46" w:rsidRDefault="00A50DDC" w:rsidP="00A50DDC">
      <w:pPr>
        <w:spacing w:after="0"/>
        <w:ind w:firstLine="709"/>
        <w:rPr>
          <w:rFonts w:ascii="Verdana" w:hAnsi="Verdana"/>
          <w:sz w:val="18"/>
          <w:szCs w:val="18"/>
        </w:rPr>
      </w:pPr>
    </w:p>
    <w:p w:rsidR="00BF145E" w:rsidRPr="00DA5F46" w:rsidRDefault="00C060EB" w:rsidP="00C060E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B. </w:t>
      </w:r>
      <w:r w:rsidR="00BF145E">
        <w:rPr>
          <w:rFonts w:ascii="Arial" w:hAnsi="Arial" w:cs="Arial"/>
          <w:b/>
          <w:sz w:val="28"/>
          <w:szCs w:val="28"/>
        </w:rPr>
        <w:t>Pourquoi vivre cette unité</w:t>
      </w:r>
      <w:r>
        <w:rPr>
          <w:rFonts w:ascii="Arial" w:hAnsi="Arial" w:cs="Arial"/>
          <w:b/>
          <w:sz w:val="28"/>
          <w:szCs w:val="28"/>
        </w:rPr>
        <w:t> </w:t>
      </w:r>
      <w:r w:rsidR="00BF145E">
        <w:rPr>
          <w:rFonts w:ascii="Arial" w:hAnsi="Arial" w:cs="Arial"/>
          <w:b/>
          <w:sz w:val="28"/>
          <w:szCs w:val="28"/>
        </w:rPr>
        <w:t>?</w:t>
      </w:r>
    </w:p>
    <w:p w:rsidR="00BF145E" w:rsidRDefault="00BF145E" w:rsidP="00BF145E">
      <w:pPr>
        <w:spacing w:after="0"/>
        <w:ind w:firstLine="284"/>
        <w:rPr>
          <w:rFonts w:ascii="Symbol" w:hAnsi="Symbol"/>
          <w:sz w:val="18"/>
          <w:szCs w:val="18"/>
        </w:rPr>
      </w:pPr>
    </w:p>
    <w:p w:rsidR="00BF145E" w:rsidRDefault="00BF145E" w:rsidP="00BF145E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 La </w:t>
      </w:r>
      <w:r w:rsidRPr="004D0F70">
        <w:rPr>
          <w:rFonts w:ascii="Verdana" w:hAnsi="Verdana"/>
          <w:b/>
          <w:sz w:val="18"/>
          <w:szCs w:val="18"/>
        </w:rPr>
        <w:t>personne humaine</w:t>
      </w:r>
      <w:r>
        <w:rPr>
          <w:rFonts w:ascii="Verdana" w:hAnsi="Verdana"/>
          <w:sz w:val="18"/>
          <w:szCs w:val="18"/>
        </w:rPr>
        <w:t xml:space="preserve"> est une</w:t>
      </w:r>
      <w:r w:rsidR="00C060EB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: c</w:t>
      </w:r>
      <w:r w:rsidR="00913FFC" w:rsidRPr="00DA5F46">
        <w:rPr>
          <w:rFonts w:ascii="Verdana" w:hAnsi="Verdana"/>
          <w:sz w:val="18"/>
          <w:szCs w:val="18"/>
        </w:rPr>
        <w:t>orps et âme</w:t>
      </w:r>
      <w:r w:rsidR="00C060EB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 xml:space="preserve">; pensée, paroles et actions… </w:t>
      </w:r>
    </w:p>
    <w:p w:rsidR="004D0F70" w:rsidRDefault="004D0F70" w:rsidP="004D0F70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</w:t>
      </w:r>
      <w:r w:rsidRPr="004D0F70">
        <w:rPr>
          <w:rFonts w:ascii="Verdana" w:hAnsi="Verdana"/>
          <w:b/>
          <w:sz w:val="18"/>
          <w:szCs w:val="18"/>
        </w:rPr>
        <w:t>O</w:t>
      </w:r>
      <w:r w:rsidR="00913FFC" w:rsidRPr="004D0F70">
        <w:rPr>
          <w:rFonts w:ascii="Verdana" w:hAnsi="Verdana"/>
          <w:b/>
          <w:sz w:val="18"/>
          <w:szCs w:val="18"/>
        </w:rPr>
        <w:t xml:space="preserve">n ne peut </w:t>
      </w:r>
      <w:r w:rsidR="00913FFC" w:rsidRPr="004D0F70">
        <w:rPr>
          <w:rFonts w:ascii="Verdana" w:hAnsi="Verdana"/>
          <w:b/>
          <w:i/>
          <w:sz w:val="18"/>
          <w:szCs w:val="18"/>
        </w:rPr>
        <w:t>« dépouiller sa qualité de catholique</w:t>
      </w:r>
      <w:r w:rsidR="00913FFC" w:rsidRPr="004D0F70">
        <w:rPr>
          <w:rFonts w:ascii="Verdana" w:hAnsi="Verdana"/>
          <w:i/>
          <w:sz w:val="18"/>
          <w:szCs w:val="18"/>
        </w:rPr>
        <w:t>, en entrant à l’université ou dans un groupement professionnel, à l’académie ou au parlement, comme on laisse u</w:t>
      </w:r>
      <w:r w:rsidRPr="004D0F70">
        <w:rPr>
          <w:rFonts w:ascii="Verdana" w:hAnsi="Verdana"/>
          <w:i/>
          <w:sz w:val="18"/>
          <w:szCs w:val="18"/>
        </w:rPr>
        <w:t>n pardessus au vestiaire »</w:t>
      </w:r>
      <w:r>
        <w:rPr>
          <w:rFonts w:ascii="Verdana" w:hAnsi="Verdana"/>
          <w:sz w:val="18"/>
          <w:szCs w:val="18"/>
        </w:rPr>
        <w:t xml:space="preserve"> (S</w:t>
      </w:r>
      <w:r w:rsidR="00913FFC" w:rsidRPr="00DA5F46">
        <w:rPr>
          <w:rFonts w:ascii="Verdana" w:hAnsi="Verdana"/>
          <w:sz w:val="18"/>
          <w:szCs w:val="18"/>
        </w:rPr>
        <w:t xml:space="preserve">t Josémaria, </w:t>
      </w:r>
      <w:r w:rsidR="00913FFC" w:rsidRPr="00DA5F46">
        <w:rPr>
          <w:rFonts w:ascii="Verdana" w:hAnsi="Verdana"/>
          <w:i/>
          <w:sz w:val="18"/>
          <w:szCs w:val="18"/>
        </w:rPr>
        <w:t>Chemin</w:t>
      </w:r>
      <w:r w:rsidR="00913FFC" w:rsidRPr="00DA5F46">
        <w:rPr>
          <w:rFonts w:ascii="Verdana" w:hAnsi="Verdana"/>
          <w:sz w:val="18"/>
          <w:szCs w:val="18"/>
        </w:rPr>
        <w:t>, 353).</w:t>
      </w:r>
    </w:p>
    <w:p w:rsidR="004D0F70" w:rsidRDefault="004D0F70" w:rsidP="004D0F70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</w:t>
      </w:r>
      <w:r w:rsidR="00913FFC" w:rsidRPr="00DA5F46">
        <w:rPr>
          <w:rFonts w:ascii="Verdana" w:hAnsi="Verdana"/>
          <w:sz w:val="18"/>
          <w:szCs w:val="18"/>
        </w:rPr>
        <w:t xml:space="preserve">C’est une </w:t>
      </w:r>
      <w:r>
        <w:rPr>
          <w:rFonts w:ascii="Verdana" w:hAnsi="Verdana"/>
          <w:sz w:val="18"/>
          <w:szCs w:val="18"/>
        </w:rPr>
        <w:t>affaire</w:t>
      </w:r>
      <w:r w:rsidR="00913FFC" w:rsidRPr="00DA5F46">
        <w:rPr>
          <w:rFonts w:ascii="Verdana" w:hAnsi="Verdana"/>
          <w:sz w:val="18"/>
          <w:szCs w:val="18"/>
        </w:rPr>
        <w:t xml:space="preserve"> de </w:t>
      </w:r>
      <w:r w:rsidR="00913FFC" w:rsidRPr="004D0F70">
        <w:rPr>
          <w:rFonts w:ascii="Verdana" w:hAnsi="Verdana"/>
          <w:b/>
          <w:sz w:val="18"/>
          <w:szCs w:val="18"/>
        </w:rPr>
        <w:t>logique</w:t>
      </w:r>
      <w:r w:rsidR="00913FFC" w:rsidRPr="00DA5F46">
        <w:rPr>
          <w:rFonts w:ascii="Verdana" w:hAnsi="Verdana"/>
          <w:sz w:val="18"/>
          <w:szCs w:val="18"/>
        </w:rPr>
        <w:t xml:space="preserve"> et de </w:t>
      </w:r>
      <w:r w:rsidR="00913FFC" w:rsidRPr="004D0F70">
        <w:rPr>
          <w:rFonts w:ascii="Verdana" w:hAnsi="Verdana"/>
          <w:b/>
          <w:sz w:val="18"/>
          <w:szCs w:val="18"/>
        </w:rPr>
        <w:t>cohérence</w:t>
      </w:r>
      <w:r w:rsidR="00913FFC" w:rsidRPr="00DA5F46">
        <w:rPr>
          <w:rFonts w:ascii="Verdana" w:hAnsi="Verdana"/>
          <w:sz w:val="18"/>
          <w:szCs w:val="18"/>
        </w:rPr>
        <w:t xml:space="preserve">. Il serait malsain de proclamer des principes </w:t>
      </w:r>
      <w:r>
        <w:rPr>
          <w:rFonts w:ascii="Verdana" w:hAnsi="Verdana"/>
          <w:sz w:val="18"/>
          <w:szCs w:val="18"/>
        </w:rPr>
        <w:t>pour les autres, sans chercher à les vivre soi-même.</w:t>
      </w:r>
    </w:p>
    <w:p w:rsidR="004D0F70" w:rsidRDefault="004D0F70" w:rsidP="004D0F70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</w:t>
      </w:r>
      <w:r w:rsidR="001401CF" w:rsidRPr="00DA5F46">
        <w:rPr>
          <w:rFonts w:ascii="Verdana" w:hAnsi="Verdana"/>
          <w:sz w:val="18"/>
          <w:szCs w:val="18"/>
        </w:rPr>
        <w:t xml:space="preserve">C’est le péché </w:t>
      </w:r>
      <w:r>
        <w:rPr>
          <w:rFonts w:ascii="Verdana" w:hAnsi="Verdana"/>
          <w:sz w:val="18"/>
          <w:szCs w:val="18"/>
        </w:rPr>
        <w:t xml:space="preserve">des </w:t>
      </w:r>
      <w:r w:rsidRPr="004D0F70">
        <w:rPr>
          <w:rFonts w:ascii="Verdana" w:hAnsi="Verdana"/>
          <w:b/>
          <w:sz w:val="18"/>
          <w:szCs w:val="18"/>
        </w:rPr>
        <w:t>pharisiens</w:t>
      </w:r>
      <w:r w:rsidR="00C060EB">
        <w:rPr>
          <w:rFonts w:ascii="Verdana" w:hAnsi="Verdana"/>
          <w:sz w:val="18"/>
          <w:szCs w:val="18"/>
        </w:rPr>
        <w:t> </w:t>
      </w:r>
      <w:r w:rsidR="001401CF" w:rsidRPr="00DA5F46">
        <w:rPr>
          <w:rFonts w:ascii="Verdana" w:hAnsi="Verdana"/>
          <w:sz w:val="18"/>
          <w:szCs w:val="18"/>
        </w:rPr>
        <w:t xml:space="preserve">: </w:t>
      </w:r>
      <w:r w:rsidR="00BC37E9" w:rsidRPr="00DA5F46">
        <w:rPr>
          <w:rFonts w:ascii="Verdana" w:hAnsi="Verdana"/>
          <w:sz w:val="18"/>
          <w:szCs w:val="18"/>
        </w:rPr>
        <w:t>« </w:t>
      </w:r>
      <w:r w:rsidR="00BC37E9" w:rsidRPr="004D0F70">
        <w:rPr>
          <w:rFonts w:ascii="Verdana" w:hAnsi="Verdana"/>
          <w:b/>
          <w:sz w:val="18"/>
          <w:szCs w:val="18"/>
        </w:rPr>
        <w:t>Ils lient de pesants fardeaux</w:t>
      </w:r>
      <w:r w:rsidR="00BC37E9" w:rsidRPr="00DA5F46">
        <w:rPr>
          <w:rFonts w:ascii="Verdana" w:hAnsi="Verdana"/>
          <w:sz w:val="18"/>
          <w:szCs w:val="18"/>
        </w:rPr>
        <w:t xml:space="preserve"> et en chargent les épaules des gens</w:t>
      </w:r>
      <w:r w:rsidR="00C060EB">
        <w:rPr>
          <w:rFonts w:ascii="Verdana" w:hAnsi="Verdana"/>
          <w:sz w:val="18"/>
          <w:szCs w:val="18"/>
        </w:rPr>
        <w:t> </w:t>
      </w:r>
      <w:r w:rsidR="00BC37E9" w:rsidRPr="00DA5F46">
        <w:rPr>
          <w:rFonts w:ascii="Verdana" w:hAnsi="Verdana"/>
          <w:sz w:val="18"/>
          <w:szCs w:val="18"/>
        </w:rPr>
        <w:t xml:space="preserve">; mais eux-mêmes ne veulent pas les remuer du doigt » (Mt 23, 4). </w:t>
      </w:r>
      <w:r>
        <w:rPr>
          <w:rFonts w:ascii="Verdana" w:hAnsi="Verdana"/>
          <w:sz w:val="18"/>
          <w:szCs w:val="18"/>
        </w:rPr>
        <w:t>A tout moment, je peux devenir un de ces pharisiens.</w:t>
      </w:r>
    </w:p>
    <w:p w:rsidR="00BC37E9" w:rsidRDefault="00BC37E9" w:rsidP="00A50DDC">
      <w:pPr>
        <w:spacing w:after="0"/>
        <w:ind w:firstLine="709"/>
        <w:rPr>
          <w:rFonts w:ascii="Verdana" w:hAnsi="Verdana"/>
          <w:sz w:val="18"/>
          <w:szCs w:val="18"/>
        </w:rPr>
      </w:pPr>
    </w:p>
    <w:p w:rsidR="009105E3" w:rsidRPr="00DA5F46" w:rsidRDefault="00C060EB" w:rsidP="00C060E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C. </w:t>
      </w:r>
      <w:r w:rsidR="009105E3">
        <w:rPr>
          <w:rFonts w:ascii="Arial" w:hAnsi="Arial" w:cs="Arial"/>
          <w:b/>
          <w:sz w:val="28"/>
          <w:szCs w:val="28"/>
        </w:rPr>
        <w:t>Comment vivre cette unité ?</w:t>
      </w:r>
    </w:p>
    <w:p w:rsidR="009105E3" w:rsidRPr="00DA5F46" w:rsidRDefault="009105E3" w:rsidP="00A50DDC">
      <w:pPr>
        <w:spacing w:after="0"/>
        <w:ind w:firstLine="709"/>
        <w:rPr>
          <w:rFonts w:ascii="Verdana" w:hAnsi="Verdana"/>
          <w:sz w:val="18"/>
          <w:szCs w:val="18"/>
        </w:rPr>
      </w:pPr>
    </w:p>
    <w:p w:rsidR="009105E3" w:rsidRDefault="009105E3" w:rsidP="009105E3">
      <w:pPr>
        <w:spacing w:after="0"/>
        <w:ind w:firstLine="284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1) </w:t>
      </w:r>
      <w:r w:rsidR="00186F8F" w:rsidRPr="00DA5F46">
        <w:rPr>
          <w:rFonts w:ascii="Verdana" w:hAnsi="Verdana"/>
          <w:b/>
          <w:sz w:val="18"/>
          <w:szCs w:val="18"/>
        </w:rPr>
        <w:t>Revêtir le Christ</w:t>
      </w:r>
    </w:p>
    <w:p w:rsidR="009105E3" w:rsidRDefault="009105E3" w:rsidP="009105E3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b/>
          <w:sz w:val="18"/>
          <w:szCs w:val="18"/>
        </w:rPr>
        <w:t></w:t>
      </w:r>
      <w:r>
        <w:rPr>
          <w:rFonts w:ascii="Verdana" w:hAnsi="Verdana"/>
          <w:b/>
          <w:sz w:val="18"/>
          <w:szCs w:val="18"/>
        </w:rPr>
        <w:t> </w:t>
      </w:r>
      <w:r w:rsidR="00C10669" w:rsidRPr="00DA5F46">
        <w:rPr>
          <w:rFonts w:ascii="Verdana" w:hAnsi="Verdana"/>
          <w:sz w:val="18"/>
          <w:szCs w:val="18"/>
        </w:rPr>
        <w:t xml:space="preserve">Tout commence par </w:t>
      </w:r>
      <w:r w:rsidR="00C10669" w:rsidRPr="009105E3">
        <w:rPr>
          <w:rFonts w:ascii="Verdana" w:hAnsi="Verdana"/>
          <w:b/>
          <w:sz w:val="18"/>
          <w:szCs w:val="18"/>
        </w:rPr>
        <w:t>l’amitié avec Jésus</w:t>
      </w:r>
      <w:r w:rsidR="00C10669" w:rsidRPr="00DA5F46">
        <w:rPr>
          <w:rFonts w:ascii="Verdana" w:hAnsi="Verdana"/>
          <w:sz w:val="18"/>
          <w:szCs w:val="18"/>
        </w:rPr>
        <w:t xml:space="preserve">. Une amitié profonde, une rencontre que </w:t>
      </w:r>
      <w:r>
        <w:rPr>
          <w:rFonts w:ascii="Verdana" w:hAnsi="Verdana"/>
          <w:sz w:val="18"/>
          <w:szCs w:val="18"/>
        </w:rPr>
        <w:t xml:space="preserve">chacun </w:t>
      </w:r>
      <w:r w:rsidR="00C10669" w:rsidRPr="00DA5F46">
        <w:rPr>
          <w:rFonts w:ascii="Verdana" w:hAnsi="Verdana"/>
          <w:sz w:val="18"/>
          <w:szCs w:val="18"/>
        </w:rPr>
        <w:t>doit faire</w:t>
      </w:r>
      <w:r>
        <w:rPr>
          <w:rFonts w:ascii="Verdana" w:hAnsi="Verdana"/>
          <w:sz w:val="18"/>
          <w:szCs w:val="18"/>
        </w:rPr>
        <w:t>.</w:t>
      </w:r>
      <w:r w:rsidR="00C10669" w:rsidRPr="00DA5F46">
        <w:rPr>
          <w:rFonts w:ascii="Verdana" w:hAnsi="Verdana"/>
          <w:sz w:val="18"/>
          <w:szCs w:val="18"/>
        </w:rPr>
        <w:t xml:space="preserve"> </w:t>
      </w:r>
    </w:p>
    <w:p w:rsidR="009105E3" w:rsidRDefault="009105E3" w:rsidP="009105E3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</w:t>
      </w:r>
      <w:r w:rsidR="00C10669" w:rsidRPr="00DA5F46">
        <w:rPr>
          <w:rFonts w:ascii="Verdana" w:hAnsi="Verdana"/>
          <w:sz w:val="18"/>
          <w:szCs w:val="18"/>
        </w:rPr>
        <w:t xml:space="preserve">La prière ne doit pas être une simple répétition de mots, mais </w:t>
      </w:r>
      <w:r w:rsidR="00C10669" w:rsidRPr="009105E3">
        <w:rPr>
          <w:rFonts w:ascii="Verdana" w:hAnsi="Verdana"/>
          <w:b/>
          <w:sz w:val="18"/>
          <w:szCs w:val="18"/>
        </w:rPr>
        <w:t>un face-à-face</w:t>
      </w:r>
      <w:r w:rsidR="00C10669" w:rsidRPr="00DA5F46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 w:rsidR="00C10669" w:rsidRPr="00DA5F46">
        <w:rPr>
          <w:rFonts w:ascii="Verdana" w:hAnsi="Verdana"/>
          <w:sz w:val="18"/>
          <w:szCs w:val="18"/>
        </w:rPr>
        <w:t xml:space="preserve">Seul à seul avec Dieu, </w:t>
      </w:r>
      <w:r w:rsidR="00C10669" w:rsidRPr="009105E3">
        <w:rPr>
          <w:rFonts w:ascii="Verdana" w:hAnsi="Verdana"/>
          <w:b/>
          <w:sz w:val="18"/>
          <w:szCs w:val="18"/>
        </w:rPr>
        <w:t>sans faux-semblants</w:t>
      </w:r>
      <w:r w:rsidR="00C10669" w:rsidRPr="00DA5F46">
        <w:rPr>
          <w:rFonts w:ascii="Verdana" w:hAnsi="Verdana"/>
          <w:sz w:val="18"/>
          <w:szCs w:val="18"/>
        </w:rPr>
        <w:t xml:space="preserve">. </w:t>
      </w:r>
    </w:p>
    <w:p w:rsidR="009105E3" w:rsidRDefault="009105E3" w:rsidP="009105E3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Lui parler</w:t>
      </w:r>
      <w:r w:rsidR="007C437A" w:rsidRPr="00DA5F46">
        <w:rPr>
          <w:rFonts w:ascii="Verdana" w:hAnsi="Verdana"/>
          <w:sz w:val="18"/>
          <w:szCs w:val="18"/>
        </w:rPr>
        <w:t xml:space="preserve"> comme à un ami. </w:t>
      </w:r>
      <w:r w:rsidR="007C437A" w:rsidRPr="009105E3">
        <w:rPr>
          <w:rFonts w:ascii="Verdana" w:hAnsi="Verdana"/>
          <w:b/>
          <w:i/>
          <w:sz w:val="18"/>
          <w:szCs w:val="18"/>
        </w:rPr>
        <w:t>« Je L</w:t>
      </w:r>
      <w:r w:rsidR="00C10669" w:rsidRPr="009105E3">
        <w:rPr>
          <w:rFonts w:ascii="Verdana" w:hAnsi="Verdana"/>
          <w:b/>
          <w:i/>
          <w:sz w:val="18"/>
          <w:szCs w:val="18"/>
        </w:rPr>
        <w:t>’avise, et Il m’avise, »</w:t>
      </w:r>
      <w:r w:rsidR="00C10669" w:rsidRPr="00DA5F46">
        <w:rPr>
          <w:rFonts w:ascii="Verdana" w:hAnsi="Verdana"/>
          <w:sz w:val="18"/>
          <w:szCs w:val="18"/>
        </w:rPr>
        <w:t xml:space="preserve"> disait un paysan au Curé d’Ars. </w:t>
      </w:r>
    </w:p>
    <w:p w:rsidR="009105E3" w:rsidRDefault="009105E3" w:rsidP="009105E3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 Le </w:t>
      </w:r>
      <w:r w:rsidRPr="009105E3">
        <w:rPr>
          <w:rFonts w:ascii="Verdana" w:hAnsi="Verdana"/>
          <w:b/>
          <w:sz w:val="18"/>
          <w:szCs w:val="18"/>
        </w:rPr>
        <w:t>baptême</w:t>
      </w:r>
      <w:r>
        <w:rPr>
          <w:rFonts w:ascii="Verdana" w:hAnsi="Verdana"/>
          <w:sz w:val="18"/>
          <w:szCs w:val="18"/>
        </w:rPr>
        <w:t xml:space="preserve"> </w:t>
      </w:r>
      <w:r w:rsidR="008175B7" w:rsidRPr="00DA5F46">
        <w:rPr>
          <w:rFonts w:ascii="Verdana" w:hAnsi="Verdana"/>
          <w:sz w:val="18"/>
          <w:szCs w:val="18"/>
        </w:rPr>
        <w:t>fait de nous « un fils adoptif de Dieu » (</w:t>
      </w:r>
      <w:r w:rsidR="008175B7" w:rsidRPr="00DA5F46">
        <w:rPr>
          <w:rFonts w:ascii="Verdana" w:hAnsi="Verdana"/>
          <w:i/>
          <w:sz w:val="18"/>
          <w:szCs w:val="18"/>
        </w:rPr>
        <w:t>Catéchisme de l’Église catholique</w:t>
      </w:r>
      <w:r w:rsidR="008175B7" w:rsidRPr="00DA5F46">
        <w:rPr>
          <w:rFonts w:ascii="Verdana" w:hAnsi="Verdana"/>
          <w:sz w:val="18"/>
          <w:szCs w:val="18"/>
        </w:rPr>
        <w:t xml:space="preserve">, 1265). </w:t>
      </w:r>
    </w:p>
    <w:p w:rsidR="009105E3" w:rsidRDefault="009105E3" w:rsidP="009105E3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 w:rsidRPr="009105E3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« E</w:t>
      </w:r>
      <w:r w:rsidRPr="009105E3">
        <w:rPr>
          <w:rFonts w:ascii="Verdana" w:hAnsi="Verdana"/>
          <w:sz w:val="18"/>
          <w:szCs w:val="18"/>
        </w:rPr>
        <w:t>n p</w:t>
      </w:r>
      <w:r>
        <w:rPr>
          <w:rFonts w:ascii="Verdana" w:hAnsi="Verdana"/>
          <w:sz w:val="18"/>
          <w:szCs w:val="18"/>
        </w:rPr>
        <w:t>ensant que je suis fils de Dieu !</w:t>
      </w:r>
      <w:r w:rsidRPr="009105E3">
        <w:rPr>
          <w:rFonts w:ascii="Verdana" w:hAnsi="Verdana"/>
          <w:sz w:val="18"/>
          <w:szCs w:val="18"/>
        </w:rPr>
        <w:t xml:space="preserve"> Je me suis surpris, dans la rue, la tête haute et p</w:t>
      </w:r>
      <w:r w:rsidR="00F96515">
        <w:rPr>
          <w:rFonts w:ascii="Verdana" w:hAnsi="Verdana"/>
          <w:sz w:val="18"/>
          <w:szCs w:val="18"/>
        </w:rPr>
        <w:t>lein d’</w:t>
      </w:r>
      <w:r>
        <w:rPr>
          <w:rFonts w:ascii="Verdana" w:hAnsi="Verdana"/>
          <w:sz w:val="18"/>
          <w:szCs w:val="18"/>
        </w:rPr>
        <w:t xml:space="preserve">orgueil... </w:t>
      </w:r>
      <w:r w:rsidRPr="009105E3">
        <w:rPr>
          <w:rFonts w:ascii="Verdana" w:hAnsi="Verdana"/>
          <w:b/>
          <w:sz w:val="18"/>
          <w:szCs w:val="18"/>
        </w:rPr>
        <w:t>Fils de Dieu !</w:t>
      </w:r>
      <w:r>
        <w:rPr>
          <w:rFonts w:ascii="Verdana" w:hAnsi="Verdana"/>
          <w:sz w:val="18"/>
          <w:szCs w:val="18"/>
        </w:rPr>
        <w:t> » (</w:t>
      </w:r>
      <w:r w:rsidRPr="009105E3">
        <w:rPr>
          <w:rFonts w:ascii="Verdana" w:hAnsi="Verdana"/>
          <w:i/>
          <w:sz w:val="18"/>
          <w:szCs w:val="18"/>
        </w:rPr>
        <w:t>Chemin</w:t>
      </w:r>
      <w:r>
        <w:rPr>
          <w:rFonts w:ascii="Verdana" w:hAnsi="Verdana"/>
          <w:sz w:val="18"/>
          <w:szCs w:val="18"/>
        </w:rPr>
        <w:t>, 274)</w:t>
      </w:r>
    </w:p>
    <w:p w:rsidR="009105E3" w:rsidRDefault="009105E3" w:rsidP="009105E3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 La </w:t>
      </w:r>
      <w:r w:rsidR="003A24CD" w:rsidRPr="00C670A2">
        <w:rPr>
          <w:rFonts w:ascii="Verdana" w:hAnsi="Verdana"/>
          <w:b/>
          <w:sz w:val="18"/>
          <w:szCs w:val="18"/>
        </w:rPr>
        <w:t>Messe dominicale</w:t>
      </w:r>
      <w:r>
        <w:rPr>
          <w:rFonts w:ascii="Verdana" w:hAnsi="Verdana"/>
          <w:sz w:val="18"/>
          <w:szCs w:val="18"/>
        </w:rPr>
        <w:t>, tous les dimanches, est la première preuve de cohérence et de fidélité.</w:t>
      </w:r>
    </w:p>
    <w:p w:rsidR="00C670A2" w:rsidRDefault="009105E3" w:rsidP="00C670A2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</w:t>
      </w:r>
      <w:r w:rsidR="0096504A" w:rsidRPr="00C670A2">
        <w:rPr>
          <w:rFonts w:ascii="Verdana" w:hAnsi="Verdana"/>
          <w:i/>
          <w:sz w:val="18"/>
          <w:szCs w:val="18"/>
        </w:rPr>
        <w:t>« </w:t>
      </w:r>
      <w:r w:rsidR="0096504A" w:rsidRPr="00C670A2">
        <w:rPr>
          <w:rFonts w:ascii="Verdana" w:hAnsi="Verdana"/>
          <w:bCs/>
          <w:i/>
          <w:sz w:val="18"/>
          <w:szCs w:val="18"/>
        </w:rPr>
        <w:t xml:space="preserve">Nous ne pouvions pas ne pas nous réunir parce que nous, disciples de Jésus, </w:t>
      </w:r>
      <w:r w:rsidR="0096504A" w:rsidRPr="00C670A2">
        <w:rPr>
          <w:rFonts w:ascii="Verdana" w:hAnsi="Verdana"/>
          <w:b/>
          <w:bCs/>
          <w:i/>
          <w:sz w:val="18"/>
          <w:szCs w:val="18"/>
        </w:rPr>
        <w:t>nous ne pouvons pas vivre</w:t>
      </w:r>
      <w:r w:rsidR="0096504A" w:rsidRPr="00C670A2">
        <w:rPr>
          <w:rFonts w:ascii="Verdana" w:hAnsi="Verdana"/>
          <w:bCs/>
          <w:i/>
          <w:sz w:val="18"/>
          <w:szCs w:val="18"/>
        </w:rPr>
        <w:t xml:space="preserve"> sans cél</w:t>
      </w:r>
      <w:r w:rsidR="00315438" w:rsidRPr="00C670A2">
        <w:rPr>
          <w:rFonts w:ascii="Verdana" w:hAnsi="Verdana"/>
          <w:bCs/>
          <w:i/>
          <w:sz w:val="18"/>
          <w:szCs w:val="18"/>
        </w:rPr>
        <w:t>ébrer l’</w:t>
      </w:r>
      <w:r w:rsidR="0096504A" w:rsidRPr="00C670A2">
        <w:rPr>
          <w:rFonts w:ascii="Verdana" w:hAnsi="Verdana"/>
          <w:bCs/>
          <w:i/>
          <w:sz w:val="18"/>
          <w:szCs w:val="18"/>
        </w:rPr>
        <w:t>Eucharistie du dimanche, »</w:t>
      </w:r>
      <w:r w:rsidR="0096504A" w:rsidRPr="00DA5F46">
        <w:rPr>
          <w:rFonts w:ascii="Verdana" w:hAnsi="Verdana"/>
          <w:bCs/>
          <w:sz w:val="18"/>
          <w:szCs w:val="18"/>
        </w:rPr>
        <w:t xml:space="preserve"> disait </w:t>
      </w:r>
      <w:r w:rsidR="00C670A2">
        <w:rPr>
          <w:rFonts w:ascii="Verdana" w:hAnsi="Verdana"/>
          <w:bCs/>
          <w:sz w:val="18"/>
          <w:szCs w:val="18"/>
        </w:rPr>
        <w:t>un martyr en 304 à Abilène.</w:t>
      </w:r>
    </w:p>
    <w:p w:rsidR="00C670A2" w:rsidRDefault="00C670A2" w:rsidP="00C670A2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</w:t>
      </w:r>
      <w:r w:rsidR="001511F3" w:rsidRPr="00DA5F46">
        <w:rPr>
          <w:rFonts w:ascii="Verdana" w:hAnsi="Verdana"/>
          <w:sz w:val="18"/>
          <w:szCs w:val="18"/>
        </w:rPr>
        <w:t xml:space="preserve">Cela doit </w:t>
      </w:r>
      <w:r w:rsidR="0066491D" w:rsidRPr="00C670A2">
        <w:rPr>
          <w:rFonts w:ascii="Verdana" w:hAnsi="Verdana"/>
          <w:b/>
          <w:sz w:val="18"/>
          <w:szCs w:val="18"/>
        </w:rPr>
        <w:t>rayonner</w:t>
      </w:r>
      <w:r w:rsidR="001511F3" w:rsidRPr="00C670A2">
        <w:rPr>
          <w:rFonts w:ascii="Verdana" w:hAnsi="Verdana"/>
          <w:b/>
          <w:sz w:val="18"/>
          <w:szCs w:val="18"/>
        </w:rPr>
        <w:t xml:space="preserve"> dans notre agir</w:t>
      </w:r>
      <w:r>
        <w:rPr>
          <w:rFonts w:ascii="Verdana" w:hAnsi="Verdana"/>
          <w:sz w:val="18"/>
          <w:szCs w:val="18"/>
        </w:rPr>
        <w:t xml:space="preserve"> : </w:t>
      </w:r>
      <w:r w:rsidRPr="00C670A2">
        <w:rPr>
          <w:rFonts w:ascii="Verdana" w:hAnsi="Verdana"/>
          <w:i/>
          <w:sz w:val="18"/>
          <w:szCs w:val="18"/>
        </w:rPr>
        <w:t>« Comme j</w:t>
      </w:r>
      <w:r w:rsidR="001511F3" w:rsidRPr="00C670A2">
        <w:rPr>
          <w:rFonts w:ascii="Verdana" w:hAnsi="Verdana"/>
          <w:i/>
          <w:sz w:val="18"/>
          <w:szCs w:val="18"/>
        </w:rPr>
        <w:t xml:space="preserve">’aimerais que ton comportement et ta conversation fussent tels que l’on pût dire en te voyant ou en t’écoutant : </w:t>
      </w:r>
      <w:r w:rsidR="00416452">
        <w:rPr>
          <w:rFonts w:ascii="Verdana" w:hAnsi="Verdana"/>
          <w:b/>
          <w:i/>
          <w:sz w:val="18"/>
          <w:szCs w:val="18"/>
        </w:rPr>
        <w:t>voilà quelqu’</w:t>
      </w:r>
      <w:r w:rsidR="001511F3" w:rsidRPr="00C670A2">
        <w:rPr>
          <w:rFonts w:ascii="Verdana" w:hAnsi="Verdana"/>
          <w:b/>
          <w:i/>
          <w:sz w:val="18"/>
          <w:szCs w:val="18"/>
        </w:rPr>
        <w:t>un qui</w:t>
      </w:r>
      <w:r w:rsidRPr="00C670A2">
        <w:rPr>
          <w:rFonts w:ascii="Verdana" w:hAnsi="Verdana"/>
          <w:b/>
          <w:i/>
          <w:sz w:val="18"/>
          <w:szCs w:val="18"/>
        </w:rPr>
        <w:t xml:space="preserve"> lit la vie du Christ ! »</w:t>
      </w:r>
      <w:r>
        <w:rPr>
          <w:rFonts w:ascii="Verdana" w:hAnsi="Verdana"/>
          <w:sz w:val="18"/>
          <w:szCs w:val="18"/>
        </w:rPr>
        <w:t xml:space="preserve"> (St</w:t>
      </w:r>
      <w:r w:rsidR="001511F3" w:rsidRPr="00DA5F46">
        <w:rPr>
          <w:rFonts w:ascii="Verdana" w:hAnsi="Verdana"/>
          <w:sz w:val="18"/>
          <w:szCs w:val="18"/>
        </w:rPr>
        <w:t xml:space="preserve"> Josémaria, </w:t>
      </w:r>
      <w:r w:rsidR="001511F3" w:rsidRPr="00DA5F46">
        <w:rPr>
          <w:rFonts w:ascii="Verdana" w:hAnsi="Verdana"/>
          <w:i/>
          <w:sz w:val="18"/>
          <w:szCs w:val="18"/>
        </w:rPr>
        <w:t>Chemin</w:t>
      </w:r>
      <w:r w:rsidR="001511F3" w:rsidRPr="00DA5F46">
        <w:rPr>
          <w:rFonts w:ascii="Verdana" w:hAnsi="Verdana"/>
          <w:sz w:val="18"/>
          <w:szCs w:val="18"/>
        </w:rPr>
        <w:t xml:space="preserve">, 2). </w:t>
      </w:r>
    </w:p>
    <w:p w:rsidR="008175B7" w:rsidRDefault="00C670A2" w:rsidP="00C670A2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 </w:t>
      </w:r>
      <w:r w:rsidR="001511F3" w:rsidRPr="00C670A2">
        <w:rPr>
          <w:rFonts w:ascii="Verdana" w:hAnsi="Verdana"/>
          <w:i/>
          <w:sz w:val="18"/>
          <w:szCs w:val="18"/>
        </w:rPr>
        <w:t xml:space="preserve">« Vœux d'une âme de prière : que Jésus soit dans nos intentions, notre </w:t>
      </w:r>
      <w:r w:rsidR="001511F3" w:rsidRPr="00C670A2">
        <w:rPr>
          <w:rFonts w:ascii="Verdana" w:hAnsi="Verdana"/>
          <w:b/>
          <w:i/>
          <w:sz w:val="18"/>
          <w:szCs w:val="18"/>
        </w:rPr>
        <w:t>but</w:t>
      </w:r>
      <w:r w:rsidR="001511F3" w:rsidRPr="00C670A2">
        <w:rPr>
          <w:rFonts w:ascii="Verdana" w:hAnsi="Verdana"/>
          <w:i/>
          <w:sz w:val="18"/>
          <w:szCs w:val="18"/>
        </w:rPr>
        <w:t xml:space="preserve"> ; dans nos affections, notre </w:t>
      </w:r>
      <w:r w:rsidR="001511F3" w:rsidRPr="00C670A2">
        <w:rPr>
          <w:rFonts w:ascii="Verdana" w:hAnsi="Verdana"/>
          <w:b/>
          <w:i/>
          <w:sz w:val="18"/>
          <w:szCs w:val="18"/>
        </w:rPr>
        <w:t>Amour</w:t>
      </w:r>
      <w:r w:rsidR="001511F3" w:rsidRPr="00C670A2">
        <w:rPr>
          <w:rFonts w:ascii="Verdana" w:hAnsi="Verdana"/>
          <w:i/>
          <w:sz w:val="18"/>
          <w:szCs w:val="18"/>
        </w:rPr>
        <w:t xml:space="preserve"> — dans nos propos, notre </w:t>
      </w:r>
      <w:r w:rsidR="001511F3" w:rsidRPr="00C670A2">
        <w:rPr>
          <w:rFonts w:ascii="Verdana" w:hAnsi="Verdana"/>
          <w:b/>
          <w:i/>
          <w:sz w:val="18"/>
          <w:szCs w:val="18"/>
        </w:rPr>
        <w:t>thème</w:t>
      </w:r>
      <w:r w:rsidR="001511F3" w:rsidRPr="00C670A2">
        <w:rPr>
          <w:rFonts w:ascii="Verdana" w:hAnsi="Verdana"/>
          <w:i/>
          <w:sz w:val="18"/>
          <w:szCs w:val="18"/>
        </w:rPr>
        <w:t xml:space="preserve"> ; dans nos actes, notre </w:t>
      </w:r>
      <w:r w:rsidR="001511F3" w:rsidRPr="00C670A2">
        <w:rPr>
          <w:rFonts w:ascii="Verdana" w:hAnsi="Verdana"/>
          <w:b/>
          <w:i/>
          <w:sz w:val="18"/>
          <w:szCs w:val="18"/>
        </w:rPr>
        <w:t>modèle</w:t>
      </w:r>
      <w:r w:rsidR="001511F3" w:rsidRPr="00C670A2">
        <w:rPr>
          <w:rFonts w:ascii="Verdana" w:hAnsi="Verdana"/>
          <w:i/>
          <w:sz w:val="18"/>
          <w:szCs w:val="18"/>
        </w:rPr>
        <w:t>. »</w:t>
      </w:r>
      <w:r>
        <w:rPr>
          <w:rFonts w:ascii="Verdana" w:hAnsi="Verdana"/>
          <w:sz w:val="18"/>
          <w:szCs w:val="18"/>
        </w:rPr>
        <w:t xml:space="preserve"> (</w:t>
      </w:r>
      <w:r w:rsidRPr="00C670A2">
        <w:rPr>
          <w:rFonts w:ascii="Verdana" w:hAnsi="Verdana"/>
          <w:i/>
          <w:sz w:val="18"/>
          <w:szCs w:val="18"/>
        </w:rPr>
        <w:t>Chemin</w:t>
      </w:r>
      <w:r>
        <w:rPr>
          <w:rFonts w:ascii="Verdana" w:hAnsi="Verdana"/>
          <w:sz w:val="18"/>
          <w:szCs w:val="18"/>
        </w:rPr>
        <w:t>, 271)</w:t>
      </w:r>
    </w:p>
    <w:p w:rsidR="00C670A2" w:rsidRDefault="00C670A2" w:rsidP="00C670A2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 La </w:t>
      </w:r>
      <w:r w:rsidRPr="00C670A2">
        <w:rPr>
          <w:rFonts w:ascii="Verdana" w:hAnsi="Verdana"/>
          <w:b/>
          <w:sz w:val="18"/>
          <w:szCs w:val="18"/>
        </w:rPr>
        <w:t>confession</w:t>
      </w:r>
      <w:r>
        <w:rPr>
          <w:rFonts w:ascii="Verdana" w:hAnsi="Verdana"/>
          <w:sz w:val="18"/>
          <w:szCs w:val="18"/>
        </w:rPr>
        <w:t xml:space="preserve"> et les autres sacrements suivent.</w:t>
      </w:r>
    </w:p>
    <w:p w:rsidR="00C670A2" w:rsidRDefault="00C670A2" w:rsidP="00C670A2">
      <w:pPr>
        <w:spacing w:after="0"/>
        <w:ind w:firstLine="284"/>
        <w:rPr>
          <w:rFonts w:ascii="Verdana" w:hAnsi="Verdana"/>
          <w:sz w:val="18"/>
          <w:szCs w:val="18"/>
        </w:rPr>
      </w:pPr>
    </w:p>
    <w:p w:rsidR="00C670A2" w:rsidRDefault="00C670A2" w:rsidP="00C670A2">
      <w:pPr>
        <w:spacing w:after="0"/>
        <w:ind w:firstLine="284"/>
        <w:rPr>
          <w:rFonts w:ascii="Verdana" w:hAnsi="Verdana"/>
          <w:b/>
          <w:sz w:val="18"/>
          <w:szCs w:val="18"/>
        </w:rPr>
      </w:pPr>
      <w:r w:rsidRPr="00C670A2">
        <w:rPr>
          <w:rFonts w:ascii="Verdana" w:hAnsi="Verdana"/>
          <w:b/>
          <w:sz w:val="18"/>
          <w:szCs w:val="18"/>
        </w:rPr>
        <w:t xml:space="preserve">2) </w:t>
      </w:r>
      <w:r w:rsidR="001511F3" w:rsidRPr="00C670A2">
        <w:rPr>
          <w:rFonts w:ascii="Verdana" w:hAnsi="Verdana"/>
          <w:b/>
          <w:sz w:val="18"/>
          <w:szCs w:val="18"/>
        </w:rPr>
        <w:t>Vivre les vertus humaines</w:t>
      </w:r>
    </w:p>
    <w:p w:rsidR="00C670A2" w:rsidRDefault="00C670A2" w:rsidP="00C670A2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b/>
          <w:sz w:val="18"/>
          <w:szCs w:val="18"/>
        </w:rPr>
        <w:t></w:t>
      </w:r>
      <w:r>
        <w:rPr>
          <w:rFonts w:ascii="Verdana" w:hAnsi="Verdana"/>
          <w:b/>
          <w:sz w:val="18"/>
          <w:szCs w:val="18"/>
        </w:rPr>
        <w:t> </w:t>
      </w:r>
      <w:r w:rsidR="00DB62D0" w:rsidRPr="00DA5F46">
        <w:rPr>
          <w:rFonts w:ascii="Verdana" w:hAnsi="Verdana"/>
          <w:sz w:val="18"/>
          <w:szCs w:val="18"/>
        </w:rPr>
        <w:t xml:space="preserve">Courage de </w:t>
      </w:r>
      <w:r w:rsidR="00DB62D0" w:rsidRPr="00C670A2">
        <w:rPr>
          <w:rFonts w:ascii="Verdana" w:hAnsi="Verdana"/>
          <w:b/>
          <w:sz w:val="18"/>
          <w:szCs w:val="18"/>
        </w:rPr>
        <w:t>défendre l’Église</w:t>
      </w:r>
      <w:r w:rsidR="00DB62D0" w:rsidRPr="00DA5F46">
        <w:rPr>
          <w:rFonts w:ascii="Verdana" w:hAnsi="Verdana"/>
          <w:sz w:val="18"/>
          <w:szCs w:val="18"/>
        </w:rPr>
        <w:t xml:space="preserve">, comme un fils défend sa mère, à chaque fois que </w:t>
      </w:r>
      <w:r w:rsidR="008E564A">
        <w:rPr>
          <w:rFonts w:ascii="Verdana" w:hAnsi="Verdana"/>
          <w:sz w:val="18"/>
          <w:szCs w:val="18"/>
        </w:rPr>
        <w:t>je</w:t>
      </w:r>
      <w:r w:rsidR="00DB62D0" w:rsidRPr="00DA5F46">
        <w:rPr>
          <w:rFonts w:ascii="Verdana" w:hAnsi="Verdana"/>
          <w:sz w:val="18"/>
          <w:szCs w:val="18"/>
        </w:rPr>
        <w:t xml:space="preserve"> la </w:t>
      </w:r>
      <w:r w:rsidR="008E564A">
        <w:rPr>
          <w:rFonts w:ascii="Verdana" w:hAnsi="Verdana"/>
          <w:sz w:val="18"/>
          <w:szCs w:val="18"/>
        </w:rPr>
        <w:t>vois</w:t>
      </w:r>
      <w:r w:rsidR="00DB62D0" w:rsidRPr="00DA5F46">
        <w:rPr>
          <w:rFonts w:ascii="Verdana" w:hAnsi="Verdana"/>
          <w:sz w:val="18"/>
          <w:szCs w:val="18"/>
        </w:rPr>
        <w:t xml:space="preserve"> attaquée.</w:t>
      </w:r>
      <w:r>
        <w:rPr>
          <w:rFonts w:ascii="Verdana" w:hAnsi="Verdana"/>
          <w:sz w:val="18"/>
          <w:szCs w:val="18"/>
        </w:rPr>
        <w:t xml:space="preserve"> Pour cela, s’informer aux </w:t>
      </w:r>
      <w:r w:rsidRPr="00416452">
        <w:rPr>
          <w:rFonts w:ascii="Verdana" w:hAnsi="Verdana"/>
          <w:sz w:val="18"/>
          <w:szCs w:val="18"/>
        </w:rPr>
        <w:t>bonnes</w:t>
      </w:r>
      <w:r>
        <w:rPr>
          <w:rFonts w:ascii="Verdana" w:hAnsi="Verdana"/>
          <w:sz w:val="18"/>
          <w:szCs w:val="18"/>
        </w:rPr>
        <w:t xml:space="preserve"> </w:t>
      </w:r>
      <w:r w:rsidRPr="00416452">
        <w:rPr>
          <w:rFonts w:ascii="Verdana" w:hAnsi="Verdana"/>
          <w:b/>
          <w:sz w:val="18"/>
          <w:szCs w:val="18"/>
        </w:rPr>
        <w:t>sources</w:t>
      </w:r>
      <w:r>
        <w:rPr>
          <w:rFonts w:ascii="Verdana" w:hAnsi="Verdana"/>
          <w:sz w:val="18"/>
          <w:szCs w:val="18"/>
        </w:rPr>
        <w:t>.</w:t>
      </w:r>
    </w:p>
    <w:p w:rsidR="00C670A2" w:rsidRDefault="00C670A2" w:rsidP="00C670A2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</w:t>
      </w:r>
      <w:r w:rsidR="004F3C55" w:rsidRPr="00C670A2">
        <w:rPr>
          <w:rFonts w:ascii="Verdana" w:hAnsi="Verdana"/>
          <w:sz w:val="18"/>
          <w:szCs w:val="18"/>
        </w:rPr>
        <w:t xml:space="preserve">Soif de </w:t>
      </w:r>
      <w:r w:rsidR="004F3C55" w:rsidRPr="00C670A2">
        <w:rPr>
          <w:rFonts w:ascii="Verdana" w:hAnsi="Verdana"/>
          <w:b/>
          <w:sz w:val="18"/>
          <w:szCs w:val="18"/>
        </w:rPr>
        <w:t>justice</w:t>
      </w:r>
      <w:r w:rsidR="004F3C55" w:rsidRPr="00DA5F46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contre les</w:t>
      </w:r>
      <w:r w:rsidR="004F3C55" w:rsidRPr="00DA5F46">
        <w:rPr>
          <w:rFonts w:ascii="Verdana" w:hAnsi="Verdana"/>
          <w:sz w:val="18"/>
          <w:szCs w:val="18"/>
        </w:rPr>
        <w:t xml:space="preserve"> pseudo-lois qui bafouent les droits de la personne : avortement, contraception, euthanasie. </w:t>
      </w:r>
      <w:r w:rsidR="00F16A60" w:rsidRPr="00C670A2">
        <w:rPr>
          <w:rFonts w:ascii="Verdana" w:hAnsi="Verdana"/>
          <w:b/>
          <w:sz w:val="18"/>
          <w:szCs w:val="18"/>
        </w:rPr>
        <w:t>Les droits de la vie</w:t>
      </w:r>
      <w:r w:rsidR="00F16A60" w:rsidRPr="00DA5F46">
        <w:rPr>
          <w:rFonts w:ascii="Verdana" w:hAnsi="Verdana"/>
          <w:sz w:val="18"/>
          <w:szCs w:val="18"/>
        </w:rPr>
        <w:t xml:space="preserve"> sont à la fois des droits de Dieu et de l’homme.</w:t>
      </w:r>
    </w:p>
    <w:p w:rsidR="00C670A2" w:rsidRDefault="00C670A2" w:rsidP="00C670A2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Je</w:t>
      </w:r>
      <w:r w:rsidR="00F16A60" w:rsidRPr="00DA5F46">
        <w:rPr>
          <w:rFonts w:ascii="Verdana" w:hAnsi="Verdana"/>
          <w:sz w:val="18"/>
          <w:szCs w:val="18"/>
        </w:rPr>
        <w:t xml:space="preserve"> défend</w:t>
      </w:r>
      <w:r>
        <w:rPr>
          <w:rFonts w:ascii="Verdana" w:hAnsi="Verdana"/>
          <w:sz w:val="18"/>
          <w:szCs w:val="18"/>
        </w:rPr>
        <w:t>s</w:t>
      </w:r>
      <w:r w:rsidR="00F16A60" w:rsidRPr="00DA5F46">
        <w:rPr>
          <w:rFonts w:ascii="Verdana" w:hAnsi="Verdana"/>
          <w:sz w:val="18"/>
          <w:szCs w:val="18"/>
        </w:rPr>
        <w:t xml:space="preserve"> aussi la </w:t>
      </w:r>
      <w:r w:rsidR="00F16A60" w:rsidRPr="00C670A2">
        <w:rPr>
          <w:rFonts w:ascii="Verdana" w:hAnsi="Verdana"/>
          <w:b/>
          <w:sz w:val="18"/>
          <w:szCs w:val="18"/>
        </w:rPr>
        <w:t>liberté religieuse</w:t>
      </w:r>
      <w:r w:rsidR="00F16A60" w:rsidRPr="00DA5F46">
        <w:rPr>
          <w:rFonts w:ascii="Verdana" w:hAnsi="Verdana"/>
          <w:sz w:val="18"/>
          <w:szCs w:val="18"/>
        </w:rPr>
        <w:t xml:space="preserve">, pour </w:t>
      </w:r>
      <w:r>
        <w:rPr>
          <w:rFonts w:ascii="Verdana" w:hAnsi="Verdana"/>
          <w:sz w:val="18"/>
          <w:szCs w:val="18"/>
        </w:rPr>
        <w:t>moi</w:t>
      </w:r>
      <w:r w:rsidR="00F16A60" w:rsidRPr="00DA5F46">
        <w:rPr>
          <w:rFonts w:ascii="Verdana" w:hAnsi="Verdana"/>
          <w:sz w:val="18"/>
          <w:szCs w:val="18"/>
        </w:rPr>
        <w:t xml:space="preserve"> comme pour tout </w:t>
      </w:r>
      <w:r w:rsidR="008A3938" w:rsidRPr="00DA5F46">
        <w:rPr>
          <w:rFonts w:ascii="Verdana" w:hAnsi="Verdana"/>
          <w:sz w:val="18"/>
          <w:szCs w:val="18"/>
        </w:rPr>
        <w:t xml:space="preserve">autre </w:t>
      </w:r>
      <w:r w:rsidR="00F16A60" w:rsidRPr="00DA5F46">
        <w:rPr>
          <w:rFonts w:ascii="Verdana" w:hAnsi="Verdana"/>
          <w:sz w:val="18"/>
          <w:szCs w:val="18"/>
        </w:rPr>
        <w:t xml:space="preserve">croyant ; la </w:t>
      </w:r>
      <w:r w:rsidR="00F16A60" w:rsidRPr="00C670A2">
        <w:rPr>
          <w:rFonts w:ascii="Verdana" w:hAnsi="Verdana"/>
          <w:b/>
          <w:sz w:val="18"/>
          <w:szCs w:val="18"/>
        </w:rPr>
        <w:t>famille</w:t>
      </w:r>
      <w:r w:rsidR="00F16A60" w:rsidRPr="00DA5F46">
        <w:rPr>
          <w:rFonts w:ascii="Verdana" w:hAnsi="Verdana"/>
          <w:sz w:val="18"/>
          <w:szCs w:val="18"/>
        </w:rPr>
        <w:t xml:space="preserve">, qui porte sur ses épaules l’avenir de la société ; la </w:t>
      </w:r>
      <w:r w:rsidR="00F16A60" w:rsidRPr="00C670A2">
        <w:rPr>
          <w:rFonts w:ascii="Verdana" w:hAnsi="Verdana"/>
          <w:b/>
          <w:sz w:val="18"/>
          <w:szCs w:val="18"/>
        </w:rPr>
        <w:t>liberté</w:t>
      </w:r>
      <w:r w:rsidR="00F16A60" w:rsidRPr="00DA5F46">
        <w:rPr>
          <w:rFonts w:ascii="Verdana" w:hAnsi="Verdana"/>
          <w:sz w:val="18"/>
          <w:szCs w:val="18"/>
        </w:rPr>
        <w:t xml:space="preserve"> </w:t>
      </w:r>
      <w:r w:rsidR="00F16A60" w:rsidRPr="00C670A2">
        <w:rPr>
          <w:rFonts w:ascii="Verdana" w:hAnsi="Verdana"/>
          <w:b/>
          <w:sz w:val="18"/>
          <w:szCs w:val="18"/>
        </w:rPr>
        <w:t>scolaire</w:t>
      </w:r>
      <w:r w:rsidR="00F16A60" w:rsidRPr="00DA5F46">
        <w:rPr>
          <w:rFonts w:ascii="Verdana" w:hAnsi="Verdana"/>
          <w:sz w:val="18"/>
          <w:szCs w:val="18"/>
        </w:rPr>
        <w:t xml:space="preserve">, qui </w:t>
      </w:r>
      <w:r w:rsidR="008A3938" w:rsidRPr="00DA5F46">
        <w:rPr>
          <w:rFonts w:ascii="Verdana" w:hAnsi="Verdana"/>
          <w:sz w:val="18"/>
          <w:szCs w:val="18"/>
        </w:rPr>
        <w:t>se trouve</w:t>
      </w:r>
      <w:r w:rsidR="00F16A60" w:rsidRPr="00DA5F46">
        <w:rPr>
          <w:rFonts w:ascii="Verdana" w:hAnsi="Verdana"/>
          <w:sz w:val="18"/>
          <w:szCs w:val="18"/>
        </w:rPr>
        <w:t xml:space="preserve"> au carrefour de tant d’autres libertés.</w:t>
      </w:r>
    </w:p>
    <w:p w:rsidR="00C670A2" w:rsidRDefault="00C670A2" w:rsidP="00C670A2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</w:t>
      </w:r>
      <w:r w:rsidR="0055433B" w:rsidRPr="00C670A2">
        <w:rPr>
          <w:rFonts w:ascii="Verdana" w:hAnsi="Verdana"/>
          <w:b/>
          <w:sz w:val="18"/>
          <w:szCs w:val="18"/>
        </w:rPr>
        <w:t>Cohérence avec</w:t>
      </w:r>
      <w:r w:rsidR="0055433B" w:rsidRPr="00DA5F46">
        <w:rPr>
          <w:rFonts w:ascii="Verdana" w:hAnsi="Verdana"/>
          <w:sz w:val="18"/>
          <w:szCs w:val="18"/>
        </w:rPr>
        <w:t xml:space="preserve"> </w:t>
      </w:r>
      <w:r w:rsidR="0055433B" w:rsidRPr="00C670A2">
        <w:rPr>
          <w:rFonts w:ascii="Verdana" w:hAnsi="Verdana"/>
          <w:b/>
          <w:sz w:val="18"/>
          <w:szCs w:val="18"/>
        </w:rPr>
        <w:t>la pensée de l’Église</w:t>
      </w:r>
      <w:r w:rsidR="0055433B" w:rsidRPr="00DA5F46">
        <w:rPr>
          <w:rFonts w:ascii="Verdana" w:hAnsi="Verdana"/>
          <w:sz w:val="18"/>
          <w:szCs w:val="18"/>
        </w:rPr>
        <w:t xml:space="preserve"> sur </w:t>
      </w:r>
      <w:r w:rsidR="008A3938" w:rsidRPr="00DA5F46">
        <w:rPr>
          <w:rFonts w:ascii="Verdana" w:hAnsi="Verdana"/>
          <w:sz w:val="18"/>
          <w:szCs w:val="18"/>
        </w:rPr>
        <w:t>l</w:t>
      </w:r>
      <w:r w:rsidR="003A24CD" w:rsidRPr="00DA5F46">
        <w:rPr>
          <w:rFonts w:ascii="Verdana" w:hAnsi="Verdana"/>
          <w:sz w:val="18"/>
          <w:szCs w:val="18"/>
        </w:rPr>
        <w:t>es</w:t>
      </w:r>
      <w:r w:rsidR="0055433B" w:rsidRPr="00DA5F46">
        <w:rPr>
          <w:rFonts w:ascii="Verdana" w:hAnsi="Verdana"/>
          <w:sz w:val="18"/>
          <w:szCs w:val="18"/>
        </w:rPr>
        <w:t xml:space="preserve"> thèmes qui relèvent du dogme ou de la morale : </w:t>
      </w:r>
      <w:r w:rsidR="0055433B" w:rsidRPr="00C670A2">
        <w:rPr>
          <w:rFonts w:ascii="Verdana" w:hAnsi="Verdana"/>
          <w:b/>
          <w:sz w:val="18"/>
          <w:szCs w:val="18"/>
        </w:rPr>
        <w:t>l’ordination des femmes</w:t>
      </w:r>
      <w:r w:rsidR="0055433B" w:rsidRPr="00DA5F46">
        <w:rPr>
          <w:rFonts w:ascii="Verdana" w:hAnsi="Verdana"/>
          <w:sz w:val="18"/>
          <w:szCs w:val="18"/>
        </w:rPr>
        <w:t xml:space="preserve">, </w:t>
      </w:r>
      <w:r w:rsidR="0055433B" w:rsidRPr="00C670A2">
        <w:rPr>
          <w:rFonts w:ascii="Verdana" w:hAnsi="Verdana"/>
          <w:b/>
          <w:sz w:val="18"/>
          <w:szCs w:val="18"/>
        </w:rPr>
        <w:t>l’homosexualité</w:t>
      </w:r>
      <w:r w:rsidR="0055433B" w:rsidRPr="00DA5F46">
        <w:rPr>
          <w:rFonts w:ascii="Verdana" w:hAnsi="Verdana"/>
          <w:sz w:val="18"/>
          <w:szCs w:val="18"/>
        </w:rPr>
        <w:t xml:space="preserve">, le </w:t>
      </w:r>
      <w:r w:rsidR="0055433B" w:rsidRPr="00C670A2">
        <w:rPr>
          <w:rFonts w:ascii="Verdana" w:hAnsi="Verdana"/>
          <w:b/>
          <w:sz w:val="18"/>
          <w:szCs w:val="18"/>
        </w:rPr>
        <w:t>mariage à l’essai</w:t>
      </w:r>
      <w:r w:rsidR="0055433B" w:rsidRPr="00DA5F46">
        <w:rPr>
          <w:rFonts w:ascii="Verdana" w:hAnsi="Verdana"/>
          <w:sz w:val="18"/>
          <w:szCs w:val="18"/>
        </w:rPr>
        <w:t xml:space="preserve">, la prétendue </w:t>
      </w:r>
      <w:r w:rsidR="0055433B" w:rsidRPr="00C670A2">
        <w:rPr>
          <w:rFonts w:ascii="Verdana" w:hAnsi="Verdana"/>
          <w:b/>
          <w:sz w:val="18"/>
          <w:szCs w:val="18"/>
        </w:rPr>
        <w:t>libération sexuelle</w:t>
      </w:r>
      <w:r w:rsidR="0055433B" w:rsidRPr="00DA5F46">
        <w:rPr>
          <w:rFonts w:ascii="Verdana" w:hAnsi="Verdana"/>
          <w:sz w:val="18"/>
          <w:szCs w:val="18"/>
        </w:rPr>
        <w:t xml:space="preserve">, l’autorité du </w:t>
      </w:r>
      <w:r w:rsidR="0055433B" w:rsidRPr="00C670A2">
        <w:rPr>
          <w:rFonts w:ascii="Verdana" w:hAnsi="Verdana"/>
          <w:b/>
          <w:sz w:val="18"/>
          <w:szCs w:val="18"/>
        </w:rPr>
        <w:t>pape</w:t>
      </w:r>
      <w:r w:rsidR="005B2FF3" w:rsidRPr="00DA5F46">
        <w:rPr>
          <w:rFonts w:ascii="Verdana" w:hAnsi="Verdana"/>
          <w:sz w:val="18"/>
          <w:szCs w:val="18"/>
        </w:rPr>
        <w:t xml:space="preserve">, le </w:t>
      </w:r>
      <w:r w:rsidR="005B2FF3" w:rsidRPr="00C670A2">
        <w:rPr>
          <w:rFonts w:ascii="Verdana" w:hAnsi="Verdana"/>
          <w:b/>
          <w:sz w:val="18"/>
          <w:szCs w:val="18"/>
        </w:rPr>
        <w:t>divorce</w:t>
      </w:r>
      <w:r w:rsidR="0055433B" w:rsidRPr="00DA5F46">
        <w:rPr>
          <w:rFonts w:ascii="Verdana" w:hAnsi="Verdana"/>
          <w:sz w:val="18"/>
          <w:szCs w:val="18"/>
        </w:rPr>
        <w:t>…</w:t>
      </w:r>
    </w:p>
    <w:p w:rsidR="00C670A2" w:rsidRDefault="00C670A2" w:rsidP="00C670A2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</w:t>
      </w:r>
      <w:r w:rsidR="003A24CD" w:rsidRPr="00DA5F46">
        <w:rPr>
          <w:rFonts w:ascii="Verdana" w:hAnsi="Verdana"/>
          <w:sz w:val="18"/>
          <w:szCs w:val="18"/>
        </w:rPr>
        <w:t xml:space="preserve">Soif de vérité, pour se former sur les points controversés de </w:t>
      </w:r>
      <w:r w:rsidR="003A24CD" w:rsidRPr="00C670A2">
        <w:rPr>
          <w:rFonts w:ascii="Verdana" w:hAnsi="Verdana"/>
          <w:b/>
          <w:sz w:val="18"/>
          <w:szCs w:val="18"/>
        </w:rPr>
        <w:t>l’Histoire de l’Église</w:t>
      </w:r>
      <w:r>
        <w:rPr>
          <w:rFonts w:ascii="Verdana" w:hAnsi="Verdana"/>
          <w:sz w:val="18"/>
          <w:szCs w:val="18"/>
        </w:rPr>
        <w:t xml:space="preserve"> </w:t>
      </w:r>
      <w:r w:rsidR="003A24CD" w:rsidRPr="00DA5F46">
        <w:rPr>
          <w:rFonts w:ascii="Verdana" w:hAnsi="Verdana"/>
          <w:sz w:val="18"/>
          <w:szCs w:val="18"/>
        </w:rPr>
        <w:t>: l’Inquisition, les Croisades, Pie XII et les Juifs, la femme dans l’Église, les rapports avec le pouvoir politique…</w:t>
      </w:r>
      <w:r w:rsidR="00315438" w:rsidRPr="00DA5F46">
        <w:rPr>
          <w:rFonts w:ascii="Verdana" w:hAnsi="Verdana"/>
          <w:sz w:val="18"/>
          <w:szCs w:val="18"/>
        </w:rPr>
        <w:t xml:space="preserve"> </w:t>
      </w:r>
    </w:p>
    <w:p w:rsidR="00C670A2" w:rsidRDefault="00C670A2" w:rsidP="00C670A2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</w:t>
      </w:r>
      <w:r w:rsidR="003A24CD" w:rsidRPr="00C670A2">
        <w:rPr>
          <w:rFonts w:ascii="Verdana" w:hAnsi="Verdana"/>
          <w:b/>
          <w:sz w:val="18"/>
          <w:szCs w:val="18"/>
        </w:rPr>
        <w:t>Loyauté et respect des autres</w:t>
      </w:r>
      <w:r w:rsidR="003A24CD" w:rsidRPr="00DA5F46">
        <w:rPr>
          <w:rFonts w:ascii="Verdana" w:hAnsi="Verdana"/>
          <w:sz w:val="18"/>
          <w:szCs w:val="18"/>
        </w:rPr>
        <w:t xml:space="preserve"> : ne pas </w:t>
      </w:r>
      <w:r w:rsidRPr="00C670A2">
        <w:rPr>
          <w:rFonts w:ascii="Verdana" w:hAnsi="Verdana"/>
          <w:b/>
          <w:sz w:val="18"/>
          <w:szCs w:val="18"/>
        </w:rPr>
        <w:t>médire</w:t>
      </w:r>
      <w:r w:rsidR="003A24CD" w:rsidRPr="00DA5F46">
        <w:rPr>
          <w:rFonts w:ascii="Verdana" w:hAnsi="Verdana"/>
          <w:sz w:val="18"/>
          <w:szCs w:val="18"/>
        </w:rPr>
        <w:t xml:space="preserve"> d’une personne derrière son dos ; éviter, dans la conversation, les </w:t>
      </w:r>
      <w:r w:rsidR="003A24CD" w:rsidRPr="00C670A2">
        <w:rPr>
          <w:rFonts w:ascii="Verdana" w:hAnsi="Verdana"/>
          <w:b/>
          <w:sz w:val="18"/>
          <w:szCs w:val="18"/>
        </w:rPr>
        <w:t xml:space="preserve">thèmes </w:t>
      </w:r>
      <w:r w:rsidR="0066491D" w:rsidRPr="00C670A2">
        <w:rPr>
          <w:rFonts w:ascii="Verdana" w:hAnsi="Verdana"/>
          <w:b/>
          <w:sz w:val="18"/>
          <w:szCs w:val="18"/>
        </w:rPr>
        <w:t>scabreux</w:t>
      </w:r>
      <w:r w:rsidR="003A24CD" w:rsidRPr="00DA5F46">
        <w:rPr>
          <w:rFonts w:ascii="Verdana" w:hAnsi="Verdana"/>
          <w:sz w:val="18"/>
          <w:szCs w:val="18"/>
        </w:rPr>
        <w:t xml:space="preserve"> ou les allusions salaces ; refuser toute forme d’exclusivisme, de </w:t>
      </w:r>
      <w:r w:rsidR="003A24CD" w:rsidRPr="00C670A2">
        <w:rPr>
          <w:rFonts w:ascii="Verdana" w:hAnsi="Verdana"/>
          <w:b/>
          <w:sz w:val="18"/>
          <w:szCs w:val="18"/>
        </w:rPr>
        <w:t>racisme</w:t>
      </w:r>
      <w:r w:rsidR="003A24CD" w:rsidRPr="00DA5F46">
        <w:rPr>
          <w:rFonts w:ascii="Verdana" w:hAnsi="Verdana"/>
          <w:sz w:val="18"/>
          <w:szCs w:val="18"/>
        </w:rPr>
        <w:t xml:space="preserve"> ; chercher ce qui </w:t>
      </w:r>
      <w:r w:rsidR="003A24CD" w:rsidRPr="00F96515">
        <w:rPr>
          <w:rFonts w:ascii="Verdana" w:hAnsi="Verdana"/>
          <w:b/>
          <w:sz w:val="18"/>
          <w:szCs w:val="18"/>
        </w:rPr>
        <w:t>unit</w:t>
      </w:r>
      <w:r w:rsidR="003A24CD" w:rsidRPr="00DA5F46">
        <w:rPr>
          <w:rFonts w:ascii="Verdana" w:hAnsi="Verdana"/>
          <w:sz w:val="18"/>
          <w:szCs w:val="18"/>
        </w:rPr>
        <w:t>, et non ce qui sépare.</w:t>
      </w:r>
      <w:r w:rsidR="007C437A" w:rsidRPr="00DA5F46">
        <w:rPr>
          <w:rFonts w:ascii="Verdana" w:hAnsi="Verdana"/>
          <w:sz w:val="18"/>
          <w:szCs w:val="18"/>
        </w:rPr>
        <w:t xml:space="preserve"> Finalement, être un </w:t>
      </w:r>
      <w:r w:rsidR="007C437A" w:rsidRPr="00C670A2">
        <w:rPr>
          <w:rFonts w:ascii="Verdana" w:hAnsi="Verdana"/>
          <w:b/>
          <w:sz w:val="18"/>
          <w:szCs w:val="18"/>
        </w:rPr>
        <w:t>exemple</w:t>
      </w:r>
      <w:r w:rsidR="007C437A" w:rsidRPr="00DA5F46">
        <w:rPr>
          <w:rFonts w:ascii="Verdana" w:hAnsi="Verdana"/>
          <w:sz w:val="18"/>
          <w:szCs w:val="18"/>
        </w:rPr>
        <w:t xml:space="preserve"> pour les autres, sans chercher à se mettre en avant.</w:t>
      </w:r>
    </w:p>
    <w:p w:rsidR="008E564A" w:rsidRDefault="00C670A2" w:rsidP="008E564A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 w:rsidRPr="00DA5F46">
        <w:rPr>
          <w:rFonts w:ascii="Verdana" w:hAnsi="Verdana"/>
          <w:sz w:val="18"/>
          <w:szCs w:val="18"/>
        </w:rPr>
        <w:t xml:space="preserve"> </w:t>
      </w:r>
      <w:r w:rsidR="005B2FF3" w:rsidRPr="00C670A2">
        <w:rPr>
          <w:rFonts w:ascii="Verdana" w:hAnsi="Verdana"/>
          <w:b/>
          <w:sz w:val="18"/>
          <w:szCs w:val="18"/>
        </w:rPr>
        <w:t>Tempérance</w:t>
      </w:r>
      <w:r w:rsidR="005B2FF3" w:rsidRPr="00DA5F46">
        <w:rPr>
          <w:rFonts w:ascii="Verdana" w:hAnsi="Verdana"/>
          <w:sz w:val="18"/>
          <w:szCs w:val="18"/>
        </w:rPr>
        <w:t xml:space="preserve"> face aux boissons, aux soirées, à la « teuf » </w:t>
      </w:r>
      <w:r>
        <w:rPr>
          <w:rFonts w:ascii="Verdana" w:hAnsi="Verdana"/>
          <w:sz w:val="18"/>
          <w:szCs w:val="18"/>
        </w:rPr>
        <w:t>proposée aujourd’hui sans mesure</w:t>
      </w:r>
      <w:r w:rsidR="005B2FF3" w:rsidRPr="00DA5F46">
        <w:rPr>
          <w:rFonts w:ascii="Verdana" w:hAnsi="Verdana"/>
          <w:sz w:val="18"/>
          <w:szCs w:val="18"/>
        </w:rPr>
        <w:t>.</w:t>
      </w:r>
    </w:p>
    <w:p w:rsidR="00DA5F46" w:rsidRPr="008E564A" w:rsidRDefault="008E564A" w:rsidP="008E564A">
      <w:pPr>
        <w:spacing w:after="0"/>
        <w:ind w:firstLine="284"/>
        <w:rPr>
          <w:rFonts w:ascii="Verdana" w:hAnsi="Verdana"/>
          <w:sz w:val="18"/>
          <w:szCs w:val="18"/>
        </w:rPr>
        <w:sectPr w:rsidR="00DA5F46" w:rsidRPr="008E564A" w:rsidSect="00DA5F46">
          <w:footnotePr>
            <w:pos w:val="beneathText"/>
          </w:footnotePr>
          <w:type w:val="continuous"/>
          <w:pgSz w:w="11905" w:h="16837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</w:t>
      </w:r>
      <w:r w:rsidR="005B2FF3" w:rsidRPr="008E564A">
        <w:rPr>
          <w:rFonts w:ascii="Verdana" w:hAnsi="Verdana"/>
          <w:b/>
          <w:sz w:val="18"/>
          <w:szCs w:val="18"/>
        </w:rPr>
        <w:t>Détachement</w:t>
      </w:r>
      <w:r w:rsidR="005B2FF3" w:rsidRPr="00DA5F46">
        <w:rPr>
          <w:rFonts w:ascii="Verdana" w:hAnsi="Verdana"/>
          <w:sz w:val="18"/>
          <w:szCs w:val="18"/>
        </w:rPr>
        <w:t xml:space="preserve"> des gadgets de l’homme moderne : port</w:t>
      </w:r>
      <w:r w:rsidR="00A10C4A">
        <w:rPr>
          <w:rFonts w:ascii="Verdana" w:hAnsi="Verdana"/>
          <w:sz w:val="18"/>
          <w:szCs w:val="18"/>
        </w:rPr>
        <w:t>able, jeux vidéo, lecteur audio</w:t>
      </w:r>
      <w:r w:rsidR="00416452">
        <w:rPr>
          <w:rFonts w:ascii="Verdana" w:hAnsi="Verdana"/>
          <w:sz w:val="18"/>
          <w:szCs w:val="18"/>
        </w:rPr>
        <w:t>…</w:t>
      </w:r>
    </w:p>
    <w:p w:rsidR="00A03235" w:rsidRDefault="00A03235" w:rsidP="008E564A">
      <w:pPr>
        <w:spacing w:after="0"/>
      </w:pPr>
    </w:p>
    <w:sectPr w:rsidR="00A03235" w:rsidSect="00DA5F46">
      <w:footnotePr>
        <w:pos w:val="beneathText"/>
      </w:footnotePr>
      <w:type w:val="continuous"/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.75pt;height:.75pt" filled="t">
        <v:fill color2="black"/>
        <v:imagedata r:id="rId1" o:title=""/>
      </v:shape>
    </w:pict>
  </w:numPicBullet>
  <w:abstractNum w:abstractNumId="0">
    <w:nsid w:val="0B42170B"/>
    <w:multiLevelType w:val="hybridMultilevel"/>
    <w:tmpl w:val="0522597A"/>
    <w:lvl w:ilvl="0" w:tplc="40186668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9485E"/>
    <w:multiLevelType w:val="hybridMultilevel"/>
    <w:tmpl w:val="B6E28044"/>
    <w:lvl w:ilvl="0" w:tplc="D90673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87466F"/>
    <w:rsid w:val="000C4770"/>
    <w:rsid w:val="000F4FCE"/>
    <w:rsid w:val="001401CF"/>
    <w:rsid w:val="001511F3"/>
    <w:rsid w:val="00186F8F"/>
    <w:rsid w:val="00315438"/>
    <w:rsid w:val="00383C40"/>
    <w:rsid w:val="003A24CD"/>
    <w:rsid w:val="00416452"/>
    <w:rsid w:val="004D0F70"/>
    <w:rsid w:val="004F3C55"/>
    <w:rsid w:val="005161DC"/>
    <w:rsid w:val="0055433B"/>
    <w:rsid w:val="00590744"/>
    <w:rsid w:val="005B2FF3"/>
    <w:rsid w:val="00652181"/>
    <w:rsid w:val="0066491D"/>
    <w:rsid w:val="006A6C64"/>
    <w:rsid w:val="00703B8A"/>
    <w:rsid w:val="007060C2"/>
    <w:rsid w:val="007C437A"/>
    <w:rsid w:val="008042D6"/>
    <w:rsid w:val="008175B7"/>
    <w:rsid w:val="008476E6"/>
    <w:rsid w:val="0085689F"/>
    <w:rsid w:val="0087466F"/>
    <w:rsid w:val="008A3938"/>
    <w:rsid w:val="008E564A"/>
    <w:rsid w:val="009105E3"/>
    <w:rsid w:val="00913929"/>
    <w:rsid w:val="00913FFC"/>
    <w:rsid w:val="0096504A"/>
    <w:rsid w:val="009C227E"/>
    <w:rsid w:val="00A00675"/>
    <w:rsid w:val="00A03235"/>
    <w:rsid w:val="00A10C4A"/>
    <w:rsid w:val="00A50DDC"/>
    <w:rsid w:val="00A72652"/>
    <w:rsid w:val="00AA3CA4"/>
    <w:rsid w:val="00BC37E9"/>
    <w:rsid w:val="00BC4F2F"/>
    <w:rsid w:val="00BC6D55"/>
    <w:rsid w:val="00BF145E"/>
    <w:rsid w:val="00C060EB"/>
    <w:rsid w:val="00C10669"/>
    <w:rsid w:val="00C20AA1"/>
    <w:rsid w:val="00C670A2"/>
    <w:rsid w:val="00CE2940"/>
    <w:rsid w:val="00D465DA"/>
    <w:rsid w:val="00DA5F46"/>
    <w:rsid w:val="00DB62D0"/>
    <w:rsid w:val="00E327F2"/>
    <w:rsid w:val="00E915A9"/>
    <w:rsid w:val="00F16A60"/>
    <w:rsid w:val="00F9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basedOn w:val="Policepardfaut1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exte">
    <w:name w:val="texte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qFormat/>
    <w:pPr>
      <w:ind w:left="720"/>
    </w:p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87466F"/>
    <w:rPr>
      <w:i/>
      <w:iCs/>
    </w:rPr>
  </w:style>
  <w:style w:type="character" w:styleId="lev">
    <w:name w:val="Strong"/>
    <w:basedOn w:val="Policepardfaut"/>
    <w:uiPriority w:val="22"/>
    <w:qFormat/>
    <w:rsid w:val="00A00675"/>
    <w:rPr>
      <w:b/>
      <w:bCs/>
    </w:rPr>
  </w:style>
  <w:style w:type="character" w:customStyle="1" w:styleId="n12">
    <w:name w:val="n12"/>
    <w:basedOn w:val="Policepardfaut"/>
    <w:rsid w:val="00590744"/>
  </w:style>
  <w:style w:type="character" w:customStyle="1" w:styleId="b15">
    <w:name w:val="b15"/>
    <w:basedOn w:val="Policepardfaut"/>
    <w:rsid w:val="00590744"/>
  </w:style>
  <w:style w:type="character" w:styleId="Lienhypertexte">
    <w:name w:val="Hyperlink"/>
    <w:basedOn w:val="Policepardfaut"/>
    <w:uiPriority w:val="99"/>
    <w:semiHidden/>
    <w:unhideWhenUsed/>
    <w:rsid w:val="00590744"/>
    <w:rPr>
      <w:color w:val="0000FF"/>
      <w:u w:val="single"/>
    </w:rPr>
  </w:style>
  <w:style w:type="character" w:customStyle="1" w:styleId="highlightedsearchterm">
    <w:name w:val="highlightedsearchterm"/>
    <w:basedOn w:val="Policepardfaut"/>
    <w:rsid w:val="004D0F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ne.fr/citations/mot.php?mot=faut" TargetMode="External"/><Relationship Id="rId13" Type="http://schemas.openxmlformats.org/officeDocument/2006/relationships/hyperlink" Target="http://www.evene.fr/citations/mot.php?mot=penser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hyperlink" Target="http://www.evene.fr/citations/mot.php?mot=fin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evene.fr/citations/mot.php?mot=autreme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vene.fr/citations/mot.php?mot=pen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vene.fr/citations/mot.php?mot=vivre" TargetMode="External"/><Relationship Id="rId14" Type="http://schemas.openxmlformats.org/officeDocument/2006/relationships/hyperlink" Target="http://www.evene.fr/citations/mot.php?mot=v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D1758-9A3D-49B8-9E42-F9EF8353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769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Links>
    <vt:vector size="42" baseType="variant">
      <vt:variant>
        <vt:i4>655389</vt:i4>
      </vt:variant>
      <vt:variant>
        <vt:i4>18</vt:i4>
      </vt:variant>
      <vt:variant>
        <vt:i4>0</vt:i4>
      </vt:variant>
      <vt:variant>
        <vt:i4>5</vt:i4>
      </vt:variant>
      <vt:variant>
        <vt:lpwstr>http://www.evene.fr/citations/mot.php?mot=vit</vt:lpwstr>
      </vt:variant>
      <vt:variant>
        <vt:lpwstr/>
      </vt:variant>
      <vt:variant>
        <vt:i4>458768</vt:i4>
      </vt:variant>
      <vt:variant>
        <vt:i4>15</vt:i4>
      </vt:variant>
      <vt:variant>
        <vt:i4>0</vt:i4>
      </vt:variant>
      <vt:variant>
        <vt:i4>5</vt:i4>
      </vt:variant>
      <vt:variant>
        <vt:lpwstr>http://www.evene.fr/citations/mot.php?mot=penser</vt:lpwstr>
      </vt:variant>
      <vt:variant>
        <vt:lpwstr/>
      </vt:variant>
      <vt:variant>
        <vt:i4>6488163</vt:i4>
      </vt:variant>
      <vt:variant>
        <vt:i4>12</vt:i4>
      </vt:variant>
      <vt:variant>
        <vt:i4>0</vt:i4>
      </vt:variant>
      <vt:variant>
        <vt:i4>5</vt:i4>
      </vt:variant>
      <vt:variant>
        <vt:lpwstr>http://www.evene.fr/citations/mot.php?mot=finit</vt:lpwstr>
      </vt:variant>
      <vt:variant>
        <vt:lpwstr/>
      </vt:variant>
      <vt:variant>
        <vt:i4>6750334</vt:i4>
      </vt:variant>
      <vt:variant>
        <vt:i4>9</vt:i4>
      </vt:variant>
      <vt:variant>
        <vt:i4>0</vt:i4>
      </vt:variant>
      <vt:variant>
        <vt:i4>5</vt:i4>
      </vt:variant>
      <vt:variant>
        <vt:lpwstr>http://www.evene.fr/citations/mot.php?mot=autrement</vt:lpwstr>
      </vt:variant>
      <vt:variant>
        <vt:lpwstr/>
      </vt:variant>
      <vt:variant>
        <vt:i4>7667829</vt:i4>
      </vt:variant>
      <vt:variant>
        <vt:i4>6</vt:i4>
      </vt:variant>
      <vt:variant>
        <vt:i4>0</vt:i4>
      </vt:variant>
      <vt:variant>
        <vt:i4>5</vt:i4>
      </vt:variant>
      <vt:variant>
        <vt:lpwstr>http://www.evene.fr/citations/mot.php?mot=pense</vt:lpwstr>
      </vt:variant>
      <vt:variant>
        <vt:lpwstr/>
      </vt:variant>
      <vt:variant>
        <vt:i4>7864427</vt:i4>
      </vt:variant>
      <vt:variant>
        <vt:i4>3</vt:i4>
      </vt:variant>
      <vt:variant>
        <vt:i4>0</vt:i4>
      </vt:variant>
      <vt:variant>
        <vt:i4>5</vt:i4>
      </vt:variant>
      <vt:variant>
        <vt:lpwstr>http://www.evene.fr/citations/mot.php?mot=vivre</vt:lpwstr>
      </vt:variant>
      <vt:variant>
        <vt:lpwstr/>
      </vt:variant>
      <vt:variant>
        <vt:i4>7733368</vt:i4>
      </vt:variant>
      <vt:variant>
        <vt:i4>0</vt:i4>
      </vt:variant>
      <vt:variant>
        <vt:i4>0</vt:i4>
      </vt:variant>
      <vt:variant>
        <vt:i4>5</vt:i4>
      </vt:variant>
      <vt:variant>
        <vt:lpwstr>http://www.evene.fr/citations/mot.php?mot=faut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Silvestre</dc:creator>
  <cp:keywords/>
  <cp:lastModifiedBy>silvestre</cp:lastModifiedBy>
  <cp:revision>2</cp:revision>
  <cp:lastPrinted>2112-12-31T22:00:00Z</cp:lastPrinted>
  <dcterms:created xsi:type="dcterms:W3CDTF">2012-05-08T15:03:00Z</dcterms:created>
  <dcterms:modified xsi:type="dcterms:W3CDTF">2012-05-08T15:03:00Z</dcterms:modified>
</cp:coreProperties>
</file>